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sz w:val="2"/>
        </w:rPr>
        <w:id w:val="345381870"/>
        <w:docPartObj>
          <w:docPartGallery w:val="Cover Pages"/>
          <w:docPartUnique/>
        </w:docPartObj>
      </w:sdtPr>
      <w:sdtEndPr>
        <w:rPr>
          <w:b/>
          <w:sz w:val="22"/>
        </w:rPr>
      </w:sdtEndPr>
      <w:sdtContent>
        <w:p w:rsidR="00F94DDA" w:rsidRDefault="00F94DDA">
          <w:pPr>
            <w:pStyle w:val="AralkYok"/>
            <w:rPr>
              <w:sz w:val="2"/>
            </w:rPr>
          </w:pPr>
          <w:r w:rsidRPr="00F94DDA">
            <w:rPr>
              <w:b/>
              <w:noProof/>
              <w:lang w:eastAsia="tr-TR"/>
            </w:rPr>
            <w:drawing>
              <wp:anchor distT="0" distB="0" distL="114300" distR="114300" simplePos="0" relativeHeight="251663360" behindDoc="1" locked="0" layoutInCell="1" allowOverlap="1">
                <wp:simplePos x="0" y="0"/>
                <wp:positionH relativeFrom="column">
                  <wp:posOffset>2021486</wp:posOffset>
                </wp:positionH>
                <wp:positionV relativeFrom="paragraph">
                  <wp:posOffset>-129378</wp:posOffset>
                </wp:positionV>
                <wp:extent cx="2030819" cy="2030819"/>
                <wp:effectExtent l="0" t="0" r="0" b="7620"/>
                <wp:wrapNone/>
                <wp:docPr id="2" name="Resim 2" descr="C:\Users\f.savas\Desktop\ASBU_LOGO_TR_2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savas\Desktop\ASBU_LOGO_TR_200x20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1880" cy="20418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94DDA" w:rsidRDefault="00F94DDA"/>
        <w:p w:rsidR="00F94DDA" w:rsidRDefault="00F94DDA">
          <w:pPr>
            <w:rPr>
              <w:rFonts w:ascii="Calibri" w:eastAsia="Calibri" w:hAnsi="Calibri" w:cs="Times New Roman"/>
              <w:b/>
            </w:rPr>
          </w:pPr>
          <w:r>
            <w:rPr>
              <w:noProof/>
              <w:lang w:eastAsia="tr-TR"/>
            </w:rPr>
            <mc:AlternateContent>
              <mc:Choice Requires="wps">
                <w:drawing>
                  <wp:anchor distT="0" distB="0" distL="114300" distR="114300" simplePos="0" relativeHeight="251661312" behindDoc="0" locked="0" layoutInCell="1" allowOverlap="1">
                    <wp:simplePos x="0" y="0"/>
                    <wp:positionH relativeFrom="page">
                      <wp:posOffset>967563</wp:posOffset>
                    </wp:positionH>
                    <wp:positionV relativeFrom="margin">
                      <wp:posOffset>2092325</wp:posOffset>
                    </wp:positionV>
                    <wp:extent cx="5943600" cy="914400"/>
                    <wp:effectExtent l="0" t="0" r="0" b="6985"/>
                    <wp:wrapTopAndBottom/>
                    <wp:docPr id="62" name="Metin Kutusu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5E49" w:rsidRPr="00906ABE" w:rsidRDefault="00695E49" w:rsidP="00F94DDA">
                                <w:pPr>
                                  <w:spacing w:after="200" w:line="276" w:lineRule="auto"/>
                                  <w:jc w:val="center"/>
                                  <w:rPr>
                                    <w:rFonts w:ascii="Calibri" w:eastAsia="Calibri" w:hAnsi="Calibri" w:cs="Times New Roman"/>
                                    <w:b/>
                                    <w:color w:val="701E46"/>
                                    <w:sz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906ABE">
                                  <w:rPr>
                                    <w:rFonts w:ascii="Calibri" w:eastAsia="Calibri" w:hAnsi="Calibri" w:cs="Times New Roman"/>
                                    <w:b/>
                                    <w:color w:val="701E46"/>
                                    <w:sz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2020-2024 STRATEJİK PLANI</w:t>
                                </w:r>
                              </w:p>
                              <w:p w:rsidR="00695E49" w:rsidRPr="00906ABE" w:rsidRDefault="00695E49" w:rsidP="00F94DDA">
                                <w:pPr>
                                  <w:spacing w:after="200" w:line="276" w:lineRule="auto"/>
                                  <w:jc w:val="center"/>
                                  <w:rPr>
                                    <w:rFonts w:ascii="Calibri" w:eastAsia="Calibri" w:hAnsi="Calibri" w:cs="Times New Roman"/>
                                    <w:b/>
                                    <w:color w:val="701E46"/>
                                    <w:sz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906ABE">
                                  <w:rPr>
                                    <w:rFonts w:ascii="Calibri" w:eastAsia="Calibri" w:hAnsi="Calibri" w:cs="Times New Roman"/>
                                    <w:b/>
                                    <w:color w:val="701E46"/>
                                    <w:sz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2023 YILI İZLEME RAPORU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id="_x0000_t202" coordsize="21600,21600" o:spt="202" path="m,l,21600r21600,l21600,xe">
                    <v:stroke joinstyle="miter"/>
                    <v:path gradientshapeok="t" o:connecttype="rect"/>
                  </v:shapetype>
                  <v:shape id="Metin Kutusu 62" o:spid="_x0000_s1026" type="#_x0000_t202" style="position:absolute;margin-left:76.2pt;margin-top:164.75pt;width:468pt;height:1in;z-index:251661312;visibility:visible;mso-wrap-style:square;mso-width-percent:765;mso-wrap-distance-left:9pt;mso-wrap-distance-top:0;mso-wrap-distance-right:9pt;mso-wrap-distance-bottom:0;mso-position-horizontal:absolute;mso-position-horizontal-relative:page;mso-position-vertical:absolute;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" filled="f" stroked="f" strokeweight=".5pt">
                    <v:textbox style="mso-fit-shape-to-text:t">
                      <w:txbxContent>
                        <w:p w:rsidR="00695E49" w:rsidRPr="00906ABE" w:rsidRDefault="00695E49" w:rsidP="00F94DDA">
                          <w:pPr>
                            <w:spacing w:after="200" w:line="276" w:lineRule="auto"/>
                            <w:jc w:val="center"/>
                            <w:rPr>
                              <w:rFonts w:ascii="Calibri" w:eastAsia="Calibri" w:hAnsi="Calibri" w:cs="Times New Roman"/>
                              <w:b/>
                              <w:color w:val="701E46"/>
                              <w:sz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906ABE">
                            <w:rPr>
                              <w:rFonts w:ascii="Calibri" w:eastAsia="Calibri" w:hAnsi="Calibri" w:cs="Times New Roman"/>
                              <w:b/>
                              <w:color w:val="701E46"/>
                              <w:sz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2020-2024 STRATEJİK PLANI</w:t>
                          </w:r>
                        </w:p>
                        <w:p w:rsidR="00695E49" w:rsidRPr="00906ABE" w:rsidRDefault="00695E49" w:rsidP="00F94DDA">
                          <w:pPr>
                            <w:spacing w:after="200" w:line="276" w:lineRule="auto"/>
                            <w:jc w:val="center"/>
                            <w:rPr>
                              <w:rFonts w:ascii="Calibri" w:eastAsia="Calibri" w:hAnsi="Calibri" w:cs="Times New Roman"/>
                              <w:b/>
                              <w:color w:val="701E46"/>
                              <w:sz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906ABE">
                            <w:rPr>
                              <w:rFonts w:ascii="Calibri" w:eastAsia="Calibri" w:hAnsi="Calibri" w:cs="Times New Roman"/>
                              <w:b/>
                              <w:color w:val="701E46"/>
                              <w:sz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2023 YILI İZLEME RAPORU</w:t>
                          </w:r>
                        </w:p>
                      </w:txbxContent>
                    </v:textbox>
                    <w10:wrap type="topAndBottom" anchorx="page" anchory="margin"/>
                  </v:shape>
                </w:pict>
              </mc:Fallback>
            </mc:AlternateContent>
          </w:r>
          <w:r w:rsidRPr="00F94DDA">
            <w:rPr>
              <w:rFonts w:ascii="Calibri" w:eastAsia="Calibri" w:hAnsi="Calibri" w:cs="Times New Roman"/>
              <w:b/>
              <w:noProof/>
              <w:lang w:eastAsia="tr-TR"/>
            </w:rPr>
            <w:drawing>
              <wp:anchor distT="0" distB="0" distL="114300" distR="114300" simplePos="0" relativeHeight="251662336" behindDoc="1" locked="0" layoutInCell="1" allowOverlap="1">
                <wp:simplePos x="0" y="0"/>
                <wp:positionH relativeFrom="column">
                  <wp:posOffset>-838673</wp:posOffset>
                </wp:positionH>
                <wp:positionV relativeFrom="paragraph">
                  <wp:posOffset>2918888</wp:posOffset>
                </wp:positionV>
                <wp:extent cx="7547445" cy="6272826"/>
                <wp:effectExtent l="0" t="0" r="0" b="0"/>
                <wp:wrapNone/>
                <wp:docPr id="1" name="Resim 1" descr="C:\Users\f.savas\Desktop\istatistik-od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savas\Desktop\istatistik-odev.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1225" cy="628427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Calibri" w:hAnsi="Calibri" w:cs="Times New Roman"/>
              <w:b/>
            </w:rPr>
            <w:br w:type="page"/>
          </w:r>
        </w:p>
      </w:sdtContent>
    </w:sdt>
    <w:p w:rsidR="00906ABE" w:rsidRPr="00906ABE" w:rsidRDefault="00906ABE" w:rsidP="00DE3886">
      <w:pPr>
        <w:spacing w:after="200" w:line="276" w:lineRule="auto"/>
        <w:jc w:val="center"/>
        <w:rPr>
          <w:sz w:val="32"/>
        </w:rPr>
      </w:pPr>
      <w:r w:rsidRPr="00906ABE">
        <w:rPr>
          <w:sz w:val="32"/>
        </w:rPr>
        <w:lastRenderedPageBreak/>
        <w:t xml:space="preserve">SUNUŞ </w:t>
      </w:r>
    </w:p>
    <w:p w:rsidR="00906ABE" w:rsidRPr="00C414A2" w:rsidRDefault="00C414A2" w:rsidP="00906ABE">
      <w:pPr>
        <w:spacing w:after="200" w:line="276" w:lineRule="auto"/>
        <w:jc w:val="both"/>
        <w:rPr>
          <w:rFonts w:ascii="Calibri" w:eastAsia="Calibri" w:hAnsi="Calibri" w:cs="Times New Roman"/>
          <w:b/>
          <w:sz w:val="28"/>
        </w:rPr>
      </w:pPr>
      <w:r w:rsidRPr="00C414A2">
        <w:rPr>
          <w:noProof/>
          <w:sz w:val="20"/>
          <w:lang w:eastAsia="tr-TR"/>
        </w:rPr>
        <w:drawing>
          <wp:anchor distT="0" distB="0" distL="114300" distR="114300" simplePos="0" relativeHeight="251665408" behindDoc="0" locked="0" layoutInCell="1" allowOverlap="0" wp14:anchorId="37FA31F5" wp14:editId="145B5CF2">
            <wp:simplePos x="0" y="0"/>
            <wp:positionH relativeFrom="column">
              <wp:posOffset>2052955</wp:posOffset>
            </wp:positionH>
            <wp:positionV relativeFrom="paragraph">
              <wp:posOffset>53340</wp:posOffset>
            </wp:positionV>
            <wp:extent cx="3747770" cy="2997835"/>
            <wp:effectExtent l="0" t="0" r="5080" b="0"/>
            <wp:wrapSquare wrapText="bothSides"/>
            <wp:docPr id="123" name="Picture 123"/>
            <wp:cNvGraphicFramePr/>
            <a:graphic xmlns:a="http://schemas.openxmlformats.org/drawingml/2006/main">
              <a:graphicData uri="http://schemas.openxmlformats.org/drawingml/2006/picture">
                <pic:pic xmlns:pic="http://schemas.openxmlformats.org/drawingml/2006/picture">
                  <pic:nvPicPr>
                    <pic:cNvPr id="123" name="Picture 123"/>
                    <pic:cNvPicPr/>
                  </pic:nvPicPr>
                  <pic:blipFill>
                    <a:blip r:embed="rId10"/>
                    <a:stretch>
                      <a:fillRect/>
                    </a:stretch>
                  </pic:blipFill>
                  <pic:spPr>
                    <a:xfrm>
                      <a:off x="0" y="0"/>
                      <a:ext cx="3747770" cy="2997835"/>
                    </a:xfrm>
                    <a:prstGeom prst="rect">
                      <a:avLst/>
                    </a:prstGeom>
                  </pic:spPr>
                </pic:pic>
              </a:graphicData>
            </a:graphic>
            <wp14:sizeRelH relativeFrom="margin">
              <wp14:pctWidth>0</wp14:pctWidth>
            </wp14:sizeRelH>
            <wp14:sizeRelV relativeFrom="margin">
              <wp14:pctHeight>0</wp14:pctHeight>
            </wp14:sizeRelV>
          </wp:anchor>
        </w:drawing>
      </w:r>
      <w:r w:rsidR="00906ABE" w:rsidRPr="00C414A2">
        <w:rPr>
          <w:sz w:val="28"/>
        </w:rPr>
        <w:t>Türkiye’nin sosyal bilimler alanında ilk ve tek ihtisas devlet üniversitesi olarak 2013 yılında kurulan Ankara Sosyal Bilimler Üniversitesi sosyal bilimler alanında eğitim, araştırma, sosyal girişimcilik ve sosyal sorumluluk hususlarında standartları belirleme, öncü çalışmalar yapma ve gelişimlerine liderlik yapma misyon ve vizyonu ile hareket etmektedir. Alanında ilk ve tek olmanın verdiği iddialı misyon ve vizyonunu gerçekleştirebilmesi, şüphesiz, doğaçlama değil, uzun vadeli ve planlı bir yönetim yaklaşımını gerektirmektedir. Bu doğrultuda, ASBÜ’nün ilk stratejik planı standart bir planın ötesine geçerek arka planda rol oynayan uzun vadeli master, gelişim ve rekabet stratejilerinin de yönlendirici etkisiyle şekillenmiştir. Bu bakımdan söz konusu 5 yıllık stratejik plan, kurucu niyeti ve iradeyi yansıtan ve uzun yıllar referans alınarak uygulamaya aktarılabilecek tercihler, öncelikler ve perspektifler içeren bir metin olarak ortaya çıkmıştır. Stratejik Plan İzleme Raporu Üniversitemiz Strateji Geliştirme Daire Başkanlığı tarafından birimlerimizden gelen bilgiler doğrultusunda hazırlanmıştır. Raporda 202</w:t>
      </w:r>
      <w:r w:rsidR="00695E49">
        <w:rPr>
          <w:sz w:val="28"/>
        </w:rPr>
        <w:t>3</w:t>
      </w:r>
      <w:r w:rsidR="00906ABE" w:rsidRPr="00C414A2">
        <w:rPr>
          <w:sz w:val="28"/>
        </w:rPr>
        <w:t xml:space="preserve"> Haziran ayı itibarıyla Stratejik Planın uygulanması ve sonuçları, Stratejik Planlama Rehberine uygun olarak değerlendirmeye sunulmuştur. Bu rapor; 202</w:t>
      </w:r>
      <w:r w:rsidR="00695E49">
        <w:rPr>
          <w:sz w:val="28"/>
        </w:rPr>
        <w:t>3</w:t>
      </w:r>
      <w:r w:rsidR="00906ABE" w:rsidRPr="00C414A2">
        <w:rPr>
          <w:sz w:val="28"/>
        </w:rPr>
        <w:t xml:space="preserve"> Haziran ayı itibarıyla Stratejik Planın uygulanmasından elde edilen sonuçlar ve planın uygulanmasındaki başarı oranlarını içerecek şekilde ha</w:t>
      </w:r>
      <w:r w:rsidR="00695E49">
        <w:rPr>
          <w:sz w:val="28"/>
        </w:rPr>
        <w:t>zırlanmıştır. Üniversitemiz 2023</w:t>
      </w:r>
      <w:r w:rsidR="00906ABE" w:rsidRPr="00C414A2">
        <w:rPr>
          <w:sz w:val="28"/>
        </w:rPr>
        <w:t xml:space="preserve"> Haziran ayı itibarıyla Stratejik Plan İzleme Raporunda emeği geçen personelimize teşekkür eder, raporumuzun aydınlatıcı bilgiler vermesi temennisiyle saygılar sunarım.</w:t>
      </w:r>
    </w:p>
    <w:p w:rsidR="00906ABE" w:rsidRDefault="00906ABE" w:rsidP="00DE3886">
      <w:pPr>
        <w:spacing w:after="200" w:line="276" w:lineRule="auto"/>
        <w:jc w:val="center"/>
        <w:rPr>
          <w:rFonts w:ascii="Calibri" w:eastAsia="Calibri" w:hAnsi="Calibri" w:cs="Times New Roman"/>
          <w:b/>
        </w:rPr>
      </w:pPr>
    </w:p>
    <w:p w:rsidR="00906ABE" w:rsidRDefault="00906ABE" w:rsidP="00DE3886">
      <w:pPr>
        <w:spacing w:after="200" w:line="276" w:lineRule="auto"/>
        <w:jc w:val="center"/>
        <w:rPr>
          <w:rFonts w:ascii="Calibri" w:eastAsia="Calibri" w:hAnsi="Calibri" w:cs="Times New Roman"/>
          <w:b/>
        </w:rPr>
      </w:pPr>
    </w:p>
    <w:p w:rsidR="00906ABE" w:rsidRDefault="00906ABE" w:rsidP="00DE3886">
      <w:pPr>
        <w:spacing w:after="200" w:line="276" w:lineRule="auto"/>
        <w:jc w:val="center"/>
        <w:rPr>
          <w:rFonts w:ascii="Calibri" w:eastAsia="Calibri" w:hAnsi="Calibri" w:cs="Times New Roman"/>
          <w:b/>
        </w:rPr>
      </w:pPr>
    </w:p>
    <w:p w:rsidR="00906ABE" w:rsidRDefault="00906ABE" w:rsidP="00DE3886">
      <w:pPr>
        <w:spacing w:after="200" w:line="276" w:lineRule="auto"/>
        <w:jc w:val="center"/>
        <w:rPr>
          <w:rFonts w:ascii="Calibri" w:eastAsia="Calibri" w:hAnsi="Calibri" w:cs="Times New Roman"/>
          <w:b/>
        </w:rPr>
      </w:pPr>
    </w:p>
    <w:p w:rsidR="00C414A2" w:rsidRPr="00C414A2" w:rsidRDefault="00C414A2" w:rsidP="00C414A2">
      <w:pPr>
        <w:spacing w:after="240" w:line="240" w:lineRule="auto"/>
        <w:ind w:right="55"/>
        <w:jc w:val="center"/>
      </w:pPr>
    </w:p>
    <w:p w:rsidR="00C414A2" w:rsidRPr="0070782B" w:rsidRDefault="0070782B" w:rsidP="00C414A2">
      <w:pPr>
        <w:spacing w:after="2" w:line="240" w:lineRule="auto"/>
        <w:ind w:right="117"/>
        <w:jc w:val="center"/>
        <w:rPr>
          <w:rFonts w:eastAsia="Times New Roman" w:cs="Times New Roman"/>
          <w:b/>
          <w:sz w:val="36"/>
        </w:rPr>
      </w:pPr>
      <w:r w:rsidRPr="0070782B">
        <w:rPr>
          <w:rFonts w:eastAsia="Times New Roman" w:cs="Times New Roman"/>
          <w:b/>
          <w:sz w:val="36"/>
        </w:rPr>
        <w:t xml:space="preserve">İÇİNDEKİLER </w:t>
      </w:r>
    </w:p>
    <w:p w:rsidR="0070782B" w:rsidRPr="00C414A2" w:rsidRDefault="0070782B" w:rsidP="00C414A2">
      <w:pPr>
        <w:spacing w:after="2" w:line="240" w:lineRule="auto"/>
        <w:ind w:right="117"/>
        <w:jc w:val="center"/>
      </w:pPr>
    </w:p>
    <w:p w:rsidR="00C414A2" w:rsidRPr="00C414A2" w:rsidRDefault="00C414A2" w:rsidP="00C414A2">
      <w:pPr>
        <w:spacing w:line="240" w:lineRule="auto"/>
        <w:ind w:hanging="284"/>
      </w:pPr>
      <w:r w:rsidRPr="00C414A2">
        <w:rPr>
          <w:rFonts w:eastAsia="Calibri" w:cs="Calibri"/>
        </w:rPr>
        <w:t xml:space="preserve">AMAÇ </w:t>
      </w:r>
      <w:r w:rsidRPr="00C414A2">
        <w:t>1........</w:t>
      </w:r>
      <w:r>
        <w:t>.....</w:t>
      </w:r>
      <w:r w:rsidRPr="00C414A2">
        <w:t xml:space="preserve">........................................................................................................................................ </w:t>
      </w:r>
      <w:r>
        <w:t>3</w:t>
      </w:r>
      <w:r w:rsidRPr="00C414A2">
        <w:t xml:space="preserve"> </w:t>
      </w:r>
    </w:p>
    <w:p w:rsidR="00C414A2" w:rsidRPr="00C414A2" w:rsidRDefault="00C414A2" w:rsidP="00C414A2">
      <w:pPr>
        <w:spacing w:line="240" w:lineRule="auto"/>
      </w:pPr>
      <w:r w:rsidRPr="00C414A2">
        <w:t xml:space="preserve">HEDEF 1.1 ............................................................................................................................................ </w:t>
      </w:r>
      <w:r>
        <w:t>3</w:t>
      </w:r>
      <w:r w:rsidRPr="00C414A2">
        <w:t xml:space="preserve"> </w:t>
      </w:r>
    </w:p>
    <w:p w:rsidR="00C414A2" w:rsidRPr="00C414A2" w:rsidRDefault="00C414A2" w:rsidP="00C414A2">
      <w:pPr>
        <w:spacing w:line="240" w:lineRule="auto"/>
      </w:pPr>
      <w:r w:rsidRPr="00C414A2">
        <w:t>HEDEF 1.2 ..............................................................................................................</w:t>
      </w:r>
      <w:r>
        <w:t>.............................. 4</w:t>
      </w:r>
      <w:r w:rsidRPr="00C414A2">
        <w:t xml:space="preserve"> </w:t>
      </w:r>
    </w:p>
    <w:p w:rsidR="00C414A2" w:rsidRPr="00C414A2" w:rsidRDefault="00C414A2" w:rsidP="00C414A2">
      <w:pPr>
        <w:spacing w:line="240" w:lineRule="auto"/>
      </w:pPr>
      <w:r w:rsidRPr="00C414A2">
        <w:t>HEDEF 1.3 ..............................................................................................................</w:t>
      </w:r>
      <w:r>
        <w:t>.............................. 5</w:t>
      </w:r>
      <w:r w:rsidRPr="00C414A2">
        <w:t xml:space="preserve"> </w:t>
      </w:r>
    </w:p>
    <w:p w:rsidR="00C414A2" w:rsidRPr="00C414A2" w:rsidRDefault="00C414A2" w:rsidP="00C414A2">
      <w:pPr>
        <w:spacing w:line="240" w:lineRule="auto"/>
      </w:pPr>
      <w:r w:rsidRPr="00C414A2">
        <w:t>HEDEF 1.4 ..............................................................................................................</w:t>
      </w:r>
      <w:r>
        <w:t>.............................. 6</w:t>
      </w:r>
      <w:r w:rsidRPr="00C414A2">
        <w:rPr>
          <w:rFonts w:eastAsia="Times New Roman" w:cs="Times New Roman"/>
        </w:rPr>
        <w:t xml:space="preserve"> </w:t>
      </w:r>
    </w:p>
    <w:p w:rsidR="00C414A2" w:rsidRPr="00C414A2" w:rsidRDefault="00C414A2" w:rsidP="00C414A2">
      <w:pPr>
        <w:spacing w:line="240" w:lineRule="auto"/>
      </w:pPr>
      <w:r w:rsidRPr="00C414A2">
        <w:t xml:space="preserve">HEDEF 1.5 ............................................................................................................................................ </w:t>
      </w:r>
      <w:r>
        <w:t>7</w:t>
      </w:r>
      <w:r w:rsidRPr="00C414A2">
        <w:t xml:space="preserve"> </w:t>
      </w:r>
    </w:p>
    <w:p w:rsidR="00C414A2" w:rsidRPr="00C414A2" w:rsidRDefault="00C414A2" w:rsidP="00C414A2">
      <w:pPr>
        <w:spacing w:line="240" w:lineRule="auto"/>
        <w:ind w:hanging="284"/>
      </w:pPr>
      <w:r w:rsidRPr="00C414A2">
        <w:rPr>
          <w:rFonts w:eastAsia="Calibri" w:cs="Calibri"/>
        </w:rPr>
        <w:t xml:space="preserve">AMAÇ </w:t>
      </w:r>
      <w:r w:rsidRPr="00C414A2">
        <w:t xml:space="preserve">2 .................................................................................................................................................... </w:t>
      </w:r>
      <w:r>
        <w:t>8</w:t>
      </w:r>
      <w:r w:rsidRPr="00C414A2">
        <w:t xml:space="preserve"> </w:t>
      </w:r>
    </w:p>
    <w:p w:rsidR="00C414A2" w:rsidRPr="00C414A2" w:rsidRDefault="00C414A2" w:rsidP="00C414A2">
      <w:pPr>
        <w:spacing w:line="240" w:lineRule="auto"/>
      </w:pPr>
      <w:r w:rsidRPr="00C414A2">
        <w:t xml:space="preserve">HEDEF 2.1 ............................................................................................................................................ </w:t>
      </w:r>
      <w:r>
        <w:t>8</w:t>
      </w:r>
      <w:r w:rsidRPr="00C414A2">
        <w:t xml:space="preserve"> </w:t>
      </w:r>
    </w:p>
    <w:p w:rsidR="00C414A2" w:rsidRPr="00C414A2" w:rsidRDefault="00C414A2" w:rsidP="00C414A2">
      <w:pPr>
        <w:spacing w:line="240" w:lineRule="auto"/>
      </w:pPr>
      <w:r w:rsidRPr="00C414A2">
        <w:t>HEDEF 2.2 ..........................................................................................................</w:t>
      </w:r>
      <w:r>
        <w:t>...................................9</w:t>
      </w:r>
      <w:r w:rsidRPr="00C414A2">
        <w:t xml:space="preserve"> </w:t>
      </w:r>
    </w:p>
    <w:p w:rsidR="00C414A2" w:rsidRPr="00C414A2" w:rsidRDefault="00C414A2" w:rsidP="00C414A2">
      <w:pPr>
        <w:spacing w:line="240" w:lineRule="auto"/>
      </w:pPr>
      <w:r w:rsidRPr="00C414A2">
        <w:t>HEDEF 2.3 .......................................................................................................................................... 1</w:t>
      </w:r>
      <w:r>
        <w:t>0</w:t>
      </w:r>
      <w:r w:rsidRPr="00C414A2">
        <w:t xml:space="preserve"> </w:t>
      </w:r>
    </w:p>
    <w:p w:rsidR="00C414A2" w:rsidRPr="00C414A2" w:rsidRDefault="00C414A2" w:rsidP="00C414A2">
      <w:pPr>
        <w:spacing w:line="240" w:lineRule="auto"/>
      </w:pPr>
      <w:r w:rsidRPr="00C414A2">
        <w:t>HEDEF 2.4 .......................................................................................................................................... 1</w:t>
      </w:r>
      <w:r>
        <w:t>1</w:t>
      </w:r>
      <w:r w:rsidRPr="00C414A2">
        <w:t xml:space="preserve"> </w:t>
      </w:r>
    </w:p>
    <w:p w:rsidR="00C414A2" w:rsidRPr="00C414A2" w:rsidRDefault="00C414A2" w:rsidP="00C414A2">
      <w:pPr>
        <w:spacing w:line="240" w:lineRule="auto"/>
      </w:pPr>
      <w:r w:rsidRPr="00C414A2">
        <w:t>HEDEF 2.5 .......................................................................................................................................... 1</w:t>
      </w:r>
      <w:r>
        <w:t>2</w:t>
      </w:r>
      <w:r w:rsidRPr="00C414A2">
        <w:t xml:space="preserve"> </w:t>
      </w:r>
    </w:p>
    <w:p w:rsidR="00C414A2" w:rsidRPr="00C414A2" w:rsidRDefault="00C414A2" w:rsidP="00C414A2">
      <w:pPr>
        <w:spacing w:line="240" w:lineRule="auto"/>
        <w:ind w:hanging="284"/>
      </w:pPr>
      <w:r w:rsidRPr="00C414A2">
        <w:rPr>
          <w:rFonts w:eastAsia="Calibri" w:cs="Calibri"/>
        </w:rPr>
        <w:t xml:space="preserve">AMAÇ </w:t>
      </w:r>
      <w:r w:rsidRPr="00C414A2">
        <w:t>3 .................................................................................................................................................. 1</w:t>
      </w:r>
      <w:r>
        <w:t>3</w:t>
      </w:r>
      <w:r w:rsidRPr="00C414A2">
        <w:t xml:space="preserve"> </w:t>
      </w:r>
    </w:p>
    <w:p w:rsidR="00C414A2" w:rsidRPr="00C414A2" w:rsidRDefault="00C414A2" w:rsidP="00C414A2">
      <w:pPr>
        <w:spacing w:line="240" w:lineRule="auto"/>
      </w:pPr>
      <w:r w:rsidRPr="00C414A2">
        <w:t>HEDEF 3.1 .......................................................................................................................................... 1</w:t>
      </w:r>
      <w:r>
        <w:t>3</w:t>
      </w:r>
      <w:r w:rsidRPr="00C414A2">
        <w:t xml:space="preserve"> </w:t>
      </w:r>
    </w:p>
    <w:p w:rsidR="00C414A2" w:rsidRPr="00C414A2" w:rsidRDefault="00C414A2" w:rsidP="00C414A2">
      <w:pPr>
        <w:spacing w:line="240" w:lineRule="auto"/>
      </w:pPr>
      <w:r w:rsidRPr="00C414A2">
        <w:t>HEDEF 3.2 .............................................................................................................</w:t>
      </w:r>
      <w:r>
        <w:t>............................. 14</w:t>
      </w:r>
      <w:r w:rsidRPr="00C414A2">
        <w:t xml:space="preserve"> </w:t>
      </w:r>
    </w:p>
    <w:p w:rsidR="00C414A2" w:rsidRPr="00C414A2" w:rsidRDefault="00C414A2" w:rsidP="00C414A2">
      <w:pPr>
        <w:spacing w:line="240" w:lineRule="auto"/>
      </w:pPr>
      <w:r w:rsidRPr="00C414A2">
        <w:t>HEDEF 3.3 .............................................................................................................</w:t>
      </w:r>
      <w:r>
        <w:t>............................. 15</w:t>
      </w:r>
      <w:r w:rsidRPr="00C414A2">
        <w:t xml:space="preserve"> </w:t>
      </w:r>
    </w:p>
    <w:p w:rsidR="00C414A2" w:rsidRPr="00C414A2" w:rsidRDefault="00C414A2" w:rsidP="00C414A2">
      <w:pPr>
        <w:spacing w:line="240" w:lineRule="auto"/>
        <w:ind w:hanging="284"/>
      </w:pPr>
      <w:r w:rsidRPr="00C414A2">
        <w:rPr>
          <w:rFonts w:eastAsia="Calibri" w:cs="Calibri"/>
        </w:rPr>
        <w:t xml:space="preserve">AMAÇ </w:t>
      </w:r>
      <w:r w:rsidRPr="00C414A2">
        <w:t>4 ..........................................................................................................................................</w:t>
      </w:r>
      <w:r>
        <w:t>.</w:t>
      </w:r>
      <w:r w:rsidRPr="00C414A2">
        <w:t>........ 1</w:t>
      </w:r>
      <w:r>
        <w:t>6</w:t>
      </w:r>
      <w:r w:rsidRPr="00C414A2">
        <w:t xml:space="preserve"> </w:t>
      </w:r>
    </w:p>
    <w:p w:rsidR="00C414A2" w:rsidRPr="00C414A2" w:rsidRDefault="00C414A2" w:rsidP="00C414A2">
      <w:pPr>
        <w:spacing w:line="240" w:lineRule="auto"/>
      </w:pPr>
      <w:r w:rsidRPr="00C414A2">
        <w:t>HEDEF 4.1 .................................................................................................................................</w:t>
      </w:r>
      <w:r>
        <w:t>.</w:t>
      </w:r>
      <w:r w:rsidRPr="00C414A2">
        <w:t>......... 1</w:t>
      </w:r>
      <w:r>
        <w:t>6</w:t>
      </w:r>
      <w:r w:rsidRPr="00C414A2">
        <w:t xml:space="preserve"> </w:t>
      </w:r>
    </w:p>
    <w:p w:rsidR="00C414A2" w:rsidRPr="00C414A2" w:rsidRDefault="00C414A2" w:rsidP="00C414A2">
      <w:pPr>
        <w:spacing w:line="240" w:lineRule="auto"/>
      </w:pPr>
      <w:r w:rsidRPr="00C414A2">
        <w:t>HEDEF 4.2 .............................................................................................................</w:t>
      </w:r>
      <w:r>
        <w:t>.............................. 17</w:t>
      </w:r>
      <w:r w:rsidRPr="00C414A2">
        <w:t xml:space="preserve"> </w:t>
      </w:r>
    </w:p>
    <w:p w:rsidR="00C414A2" w:rsidRPr="00C414A2" w:rsidRDefault="00C414A2" w:rsidP="00C414A2">
      <w:pPr>
        <w:spacing w:line="240" w:lineRule="auto"/>
      </w:pPr>
      <w:r w:rsidRPr="00C414A2">
        <w:t>HEDEF 4.3 ................................................................................................................................</w:t>
      </w:r>
      <w:r>
        <w:t>.</w:t>
      </w:r>
      <w:r w:rsidRPr="00C414A2">
        <w:t>.......... 1</w:t>
      </w:r>
      <w:r>
        <w:t>8</w:t>
      </w:r>
      <w:r w:rsidRPr="00C414A2">
        <w:t xml:space="preserve"> </w:t>
      </w:r>
    </w:p>
    <w:p w:rsidR="00C414A2" w:rsidRPr="00C414A2" w:rsidRDefault="00C414A2" w:rsidP="00C414A2">
      <w:pPr>
        <w:spacing w:line="240" w:lineRule="auto"/>
        <w:ind w:hanging="284"/>
      </w:pPr>
      <w:r w:rsidRPr="00C414A2">
        <w:rPr>
          <w:rFonts w:eastAsia="Calibri" w:cs="Calibri"/>
        </w:rPr>
        <w:t xml:space="preserve">AMAÇ </w:t>
      </w:r>
      <w:r w:rsidRPr="00C414A2">
        <w:t>5 ....................................................................................................................</w:t>
      </w:r>
      <w:r>
        <w:t>................................ 19</w:t>
      </w:r>
      <w:r w:rsidRPr="00C414A2">
        <w:t xml:space="preserve"> </w:t>
      </w:r>
    </w:p>
    <w:p w:rsidR="00C414A2" w:rsidRPr="00C414A2" w:rsidRDefault="00C414A2" w:rsidP="00C414A2">
      <w:pPr>
        <w:spacing w:line="240" w:lineRule="auto"/>
      </w:pPr>
      <w:r w:rsidRPr="00C414A2">
        <w:t>HEDEF 5.1 .................................................................................................................................</w:t>
      </w:r>
      <w:r>
        <w:t>.</w:t>
      </w:r>
      <w:r w:rsidRPr="00C414A2">
        <w:t xml:space="preserve">......... </w:t>
      </w:r>
      <w:r>
        <w:t>19</w:t>
      </w:r>
      <w:r w:rsidRPr="00C414A2">
        <w:t xml:space="preserve"> </w:t>
      </w:r>
    </w:p>
    <w:p w:rsidR="00C414A2" w:rsidRPr="00C414A2" w:rsidRDefault="00C414A2" w:rsidP="00C414A2">
      <w:pPr>
        <w:spacing w:line="240" w:lineRule="auto"/>
      </w:pPr>
      <w:r w:rsidRPr="00C414A2">
        <w:t>HEDEF 5.2 .........................................................................................................................................</w:t>
      </w:r>
      <w:r w:rsidR="0070782B">
        <w:t>.</w:t>
      </w:r>
      <w:r w:rsidRPr="00C414A2">
        <w:t>. 2</w:t>
      </w:r>
      <w:r w:rsidR="0070782B">
        <w:t>0</w:t>
      </w:r>
      <w:r w:rsidRPr="00C414A2">
        <w:t xml:space="preserve"> </w:t>
      </w:r>
    </w:p>
    <w:p w:rsidR="00C414A2" w:rsidRPr="00C414A2" w:rsidRDefault="00C414A2" w:rsidP="00C414A2">
      <w:pPr>
        <w:spacing w:line="240" w:lineRule="auto"/>
      </w:pPr>
      <w:r w:rsidRPr="00C414A2">
        <w:t>HEDEF 5.3 .......................................................................................................................................</w:t>
      </w:r>
      <w:r w:rsidR="0070782B">
        <w:t>.</w:t>
      </w:r>
      <w:r w:rsidRPr="00C414A2">
        <w:t>... 2</w:t>
      </w:r>
      <w:r w:rsidR="0070782B">
        <w:t>1</w:t>
      </w:r>
      <w:r w:rsidRPr="00C414A2">
        <w:t xml:space="preserve"> </w:t>
      </w:r>
    </w:p>
    <w:p w:rsidR="00C414A2" w:rsidRPr="00C414A2" w:rsidRDefault="00C414A2" w:rsidP="00C414A2">
      <w:pPr>
        <w:spacing w:line="240" w:lineRule="auto"/>
      </w:pPr>
      <w:r w:rsidRPr="00C414A2">
        <w:t>HEDEF 5.4 ..........................................................................................................................................</w:t>
      </w:r>
      <w:r w:rsidR="0070782B">
        <w:t>.</w:t>
      </w:r>
      <w:r w:rsidRPr="00C414A2">
        <w:t xml:space="preserve"> 2</w:t>
      </w:r>
      <w:r w:rsidR="0070782B">
        <w:t>2</w:t>
      </w:r>
      <w:r w:rsidRPr="00C414A2">
        <w:t xml:space="preserve"> </w:t>
      </w:r>
    </w:p>
    <w:p w:rsidR="00C414A2" w:rsidRPr="00C414A2" w:rsidRDefault="00C414A2" w:rsidP="00C414A2">
      <w:pPr>
        <w:spacing w:line="240" w:lineRule="auto"/>
      </w:pPr>
      <w:r w:rsidRPr="00C414A2">
        <w:t>HEDEF 5.5 .........................................................................................................................................</w:t>
      </w:r>
      <w:r w:rsidR="0070782B">
        <w:t>.</w:t>
      </w:r>
      <w:r w:rsidRPr="00C414A2">
        <w:t>. 2</w:t>
      </w:r>
      <w:r w:rsidR="0070782B">
        <w:t>3</w:t>
      </w:r>
      <w:r w:rsidRPr="00C414A2">
        <w:t xml:space="preserve"> </w:t>
      </w:r>
    </w:p>
    <w:p w:rsidR="00906ABE" w:rsidRDefault="00906ABE" w:rsidP="00DE3886">
      <w:pPr>
        <w:spacing w:after="200" w:line="276" w:lineRule="auto"/>
        <w:jc w:val="center"/>
        <w:rPr>
          <w:rFonts w:ascii="Calibri" w:eastAsia="Calibri" w:hAnsi="Calibri" w:cs="Times New Roman"/>
          <w:b/>
        </w:rPr>
      </w:pPr>
    </w:p>
    <w:p w:rsidR="00906ABE" w:rsidRDefault="00906ABE" w:rsidP="00DE3886">
      <w:pPr>
        <w:spacing w:after="200" w:line="276" w:lineRule="auto"/>
        <w:jc w:val="center"/>
        <w:rPr>
          <w:rFonts w:ascii="Calibri" w:eastAsia="Calibri" w:hAnsi="Calibri" w:cs="Times New Roman"/>
          <w:b/>
        </w:rPr>
      </w:pPr>
    </w:p>
    <w:p w:rsidR="00906ABE" w:rsidRDefault="00906ABE" w:rsidP="00DE3886">
      <w:pPr>
        <w:spacing w:after="200" w:line="276" w:lineRule="auto"/>
        <w:jc w:val="center"/>
        <w:rPr>
          <w:rFonts w:ascii="Calibri" w:eastAsia="Calibri" w:hAnsi="Calibri" w:cs="Times New Roman"/>
          <w:b/>
        </w:rPr>
      </w:pPr>
    </w:p>
    <w:p w:rsidR="00906ABE" w:rsidRDefault="00906ABE" w:rsidP="00DE3886">
      <w:pPr>
        <w:spacing w:after="200" w:line="276" w:lineRule="auto"/>
        <w:jc w:val="center"/>
        <w:rPr>
          <w:rFonts w:ascii="Calibri" w:eastAsia="Calibri" w:hAnsi="Calibri" w:cs="Times New Roman"/>
          <w:b/>
        </w:rPr>
      </w:pPr>
    </w:p>
    <w:p w:rsidR="00906ABE" w:rsidRDefault="00906ABE" w:rsidP="00DE3886">
      <w:pPr>
        <w:spacing w:after="200" w:line="276" w:lineRule="auto"/>
        <w:jc w:val="center"/>
        <w:rPr>
          <w:rFonts w:ascii="Calibri" w:eastAsia="Calibri" w:hAnsi="Calibri" w:cs="Times New Roman"/>
          <w:b/>
        </w:rPr>
      </w:pPr>
    </w:p>
    <w:p w:rsidR="00DE3886" w:rsidRPr="0070782B" w:rsidRDefault="001D635E" w:rsidP="00DE3886">
      <w:pPr>
        <w:spacing w:after="200" w:line="276" w:lineRule="auto"/>
        <w:jc w:val="center"/>
        <w:rPr>
          <w:rFonts w:ascii="Calibri" w:eastAsia="Calibri" w:hAnsi="Calibri" w:cs="Times New Roman"/>
          <w:b/>
          <w:sz w:val="28"/>
        </w:rPr>
      </w:pPr>
      <w:r w:rsidRPr="0070782B">
        <w:rPr>
          <w:rFonts w:ascii="Calibri" w:eastAsia="Calibri" w:hAnsi="Calibri" w:cs="Times New Roman"/>
          <w:b/>
          <w:sz w:val="28"/>
        </w:rPr>
        <w:t>2</w:t>
      </w:r>
      <w:r w:rsidR="00DE3886" w:rsidRPr="0070782B">
        <w:rPr>
          <w:rFonts w:ascii="Calibri" w:eastAsia="Calibri" w:hAnsi="Calibri" w:cs="Times New Roman"/>
          <w:b/>
          <w:sz w:val="28"/>
        </w:rPr>
        <w:t>020-2024 STRATEJİK PLAN</w:t>
      </w:r>
      <w:r w:rsidR="0070782B" w:rsidRPr="0070782B">
        <w:rPr>
          <w:rFonts w:ascii="Calibri" w:eastAsia="Calibri" w:hAnsi="Calibri" w:cs="Times New Roman"/>
          <w:b/>
          <w:sz w:val="28"/>
        </w:rPr>
        <w:t>I</w:t>
      </w:r>
      <w:r w:rsidR="00DE3886" w:rsidRPr="0070782B">
        <w:rPr>
          <w:rFonts w:ascii="Calibri" w:eastAsia="Calibri" w:hAnsi="Calibri" w:cs="Times New Roman"/>
          <w:b/>
          <w:sz w:val="28"/>
        </w:rPr>
        <w:t xml:space="preserve"> 202</w:t>
      </w:r>
      <w:r w:rsidR="001F0443" w:rsidRPr="0070782B">
        <w:rPr>
          <w:rFonts w:ascii="Calibri" w:eastAsia="Calibri" w:hAnsi="Calibri" w:cs="Times New Roman"/>
          <w:b/>
          <w:sz w:val="28"/>
        </w:rPr>
        <w:t>3</w:t>
      </w:r>
      <w:r w:rsidR="00DE3886" w:rsidRPr="0070782B">
        <w:rPr>
          <w:rFonts w:ascii="Calibri" w:eastAsia="Calibri" w:hAnsi="Calibri" w:cs="Times New Roman"/>
          <w:b/>
          <w:sz w:val="28"/>
        </w:rPr>
        <w:t xml:space="preserve"> YILI </w:t>
      </w:r>
      <w:r w:rsidR="001F0443" w:rsidRPr="0070782B">
        <w:rPr>
          <w:rFonts w:ascii="Calibri" w:eastAsia="Calibri" w:hAnsi="Calibri" w:cs="Times New Roman"/>
          <w:b/>
          <w:sz w:val="28"/>
        </w:rPr>
        <w:t>İZLEME</w:t>
      </w:r>
      <w:r w:rsidR="0070782B" w:rsidRPr="0070782B">
        <w:rPr>
          <w:rFonts w:ascii="Calibri" w:eastAsia="Calibri" w:hAnsi="Calibri" w:cs="Times New Roman"/>
          <w:b/>
          <w:sz w:val="28"/>
        </w:rPr>
        <w:t xml:space="preserve"> RAPORU</w:t>
      </w:r>
      <w:bookmarkStart w:id="0" w:name="_GoBack"/>
      <w:bookmarkEnd w:id="0"/>
    </w:p>
    <w:tbl>
      <w:tblPr>
        <w:tblW w:w="6076" w:type="pct"/>
        <w:jc w:val="center"/>
        <w:tblCellMar>
          <w:left w:w="70" w:type="dxa"/>
          <w:right w:w="70" w:type="dxa"/>
        </w:tblCellMar>
        <w:tblLook w:val="04A0" w:firstRow="1" w:lastRow="0" w:firstColumn="1" w:lastColumn="0" w:noHBand="0" w:noVBand="1"/>
      </w:tblPr>
      <w:tblGrid>
        <w:gridCol w:w="2932"/>
        <w:gridCol w:w="1591"/>
        <w:gridCol w:w="1543"/>
        <w:gridCol w:w="16"/>
        <w:gridCol w:w="2140"/>
        <w:gridCol w:w="40"/>
        <w:gridCol w:w="1467"/>
        <w:gridCol w:w="54"/>
        <w:gridCol w:w="1365"/>
      </w:tblGrid>
      <w:tr w:rsidR="00DE3886" w:rsidRPr="001D635E" w:rsidTr="001F0443">
        <w:trPr>
          <w:trHeight w:val="474"/>
          <w:jc w:val="center"/>
        </w:trPr>
        <w:tc>
          <w:tcPr>
            <w:tcW w:w="2029" w:type="pct"/>
            <w:gridSpan w:val="2"/>
            <w:tcBorders>
              <w:top w:val="single" w:sz="4" w:space="0" w:color="auto"/>
              <w:left w:val="single" w:sz="4" w:space="0" w:color="auto"/>
              <w:bottom w:val="single" w:sz="4" w:space="0" w:color="auto"/>
              <w:right w:val="single" w:sz="4" w:space="0" w:color="000000"/>
            </w:tcBorders>
            <w:shd w:val="clear" w:color="000000" w:fill="00B0F0"/>
            <w:noWrap/>
            <w:vAlign w:val="bottom"/>
            <w:hideMark/>
          </w:tcPr>
          <w:p w:rsidR="00DE3886" w:rsidRPr="001D635E" w:rsidRDefault="00DE3886" w:rsidP="00ED1E4E">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A1</w:t>
            </w:r>
          </w:p>
        </w:tc>
        <w:tc>
          <w:tcPr>
            <w:tcW w:w="2971" w:type="pct"/>
            <w:gridSpan w:val="7"/>
            <w:tcBorders>
              <w:top w:val="single" w:sz="4" w:space="0" w:color="auto"/>
              <w:left w:val="nil"/>
              <w:bottom w:val="single" w:sz="4" w:space="0" w:color="auto"/>
              <w:right w:val="single" w:sz="4" w:space="0" w:color="000000"/>
            </w:tcBorders>
            <w:shd w:val="clear" w:color="auto" w:fill="auto"/>
            <w:noWrap/>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Sosyal Bilimler Alanında Bir Araştırma Üniversitesi Yetkinliği Kazanmak  </w:t>
            </w:r>
          </w:p>
        </w:tc>
      </w:tr>
      <w:tr w:rsidR="00DE3886" w:rsidRPr="001D635E" w:rsidTr="001F0443">
        <w:trPr>
          <w:trHeight w:val="474"/>
          <w:jc w:val="center"/>
        </w:trPr>
        <w:tc>
          <w:tcPr>
            <w:tcW w:w="1315" w:type="pct"/>
            <w:tcBorders>
              <w:top w:val="nil"/>
              <w:left w:val="single" w:sz="4" w:space="0" w:color="auto"/>
              <w:bottom w:val="single" w:sz="4" w:space="0" w:color="auto"/>
              <w:right w:val="nil"/>
            </w:tcBorders>
            <w:shd w:val="clear" w:color="000000" w:fill="00B0F0"/>
            <w:noWrap/>
            <w:vAlign w:val="center"/>
            <w:hideMark/>
          </w:tcPr>
          <w:p w:rsidR="00DE3886" w:rsidRPr="001D635E" w:rsidRDefault="00ED1E4E" w:rsidP="00ED1E4E">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                             </w:t>
            </w:r>
            <w:r w:rsidR="00DE3886" w:rsidRPr="001D635E">
              <w:rPr>
                <w:rFonts w:ascii="Calibri" w:eastAsia="Times New Roman" w:hAnsi="Calibri" w:cs="Calibri"/>
                <w:b/>
                <w:bCs/>
                <w:color w:val="000000"/>
                <w:lang w:eastAsia="tr-TR"/>
              </w:rPr>
              <w:t>H1.1</w:t>
            </w:r>
          </w:p>
        </w:tc>
        <w:tc>
          <w:tcPr>
            <w:tcW w:w="714" w:type="pct"/>
            <w:tcBorders>
              <w:top w:val="nil"/>
              <w:left w:val="nil"/>
              <w:bottom w:val="single" w:sz="4" w:space="0" w:color="auto"/>
              <w:right w:val="single" w:sz="4" w:space="0" w:color="auto"/>
            </w:tcBorders>
            <w:shd w:val="clear" w:color="000000" w:fill="00B0F0"/>
            <w:noWrap/>
            <w:vAlign w:val="bottom"/>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w:t>
            </w:r>
          </w:p>
        </w:tc>
        <w:tc>
          <w:tcPr>
            <w:tcW w:w="2971"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Araştırma Performansı Bakımından Sosyal Bilimler Alanında Türkiye'de İlk 10 Üniversite Arasına Yerleşmek </w:t>
            </w:r>
          </w:p>
          <w:p w:rsidR="00DE3886" w:rsidRPr="001D635E" w:rsidRDefault="00DE3886" w:rsidP="009017BD">
            <w:pPr>
              <w:spacing w:after="0" w:line="240" w:lineRule="auto"/>
              <w:rPr>
                <w:rFonts w:ascii="Calibri" w:eastAsia="Times New Roman" w:hAnsi="Calibri" w:cs="Calibri"/>
                <w:b/>
                <w:bCs/>
                <w:color w:val="000000"/>
                <w:lang w:eastAsia="tr-TR"/>
              </w:rPr>
            </w:pPr>
          </w:p>
        </w:tc>
      </w:tr>
      <w:tr w:rsidR="00DE3886" w:rsidRPr="001D635E" w:rsidTr="001F0443">
        <w:trPr>
          <w:trHeight w:val="408"/>
          <w:jc w:val="center"/>
        </w:trPr>
        <w:tc>
          <w:tcPr>
            <w:tcW w:w="2029"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Amacın İlgili Olduğu Program/Alt Program Adı</w:t>
            </w:r>
          </w:p>
        </w:tc>
        <w:tc>
          <w:tcPr>
            <w:tcW w:w="2971"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YÜKSEKÖĞRETİM/ÖN LİSANS EĞİTİMİ, LİSANS EĞİTİMİ VE LİSANSÜSTÜ EĞİTİM</w:t>
            </w:r>
          </w:p>
          <w:p w:rsidR="00DE3886" w:rsidRPr="001D635E" w:rsidRDefault="00DE3886" w:rsidP="009017BD">
            <w:pPr>
              <w:spacing w:after="0" w:line="240" w:lineRule="auto"/>
              <w:jc w:val="center"/>
              <w:rPr>
                <w:rFonts w:ascii="Calibri" w:eastAsia="Times New Roman" w:hAnsi="Calibri" w:cs="Calibri"/>
                <w:b/>
                <w:bCs/>
                <w:color w:val="000000"/>
                <w:lang w:eastAsia="tr-TR"/>
              </w:rPr>
            </w:pPr>
          </w:p>
        </w:tc>
      </w:tr>
      <w:tr w:rsidR="00DE3886" w:rsidRPr="001D635E" w:rsidTr="001F0443">
        <w:trPr>
          <w:trHeight w:val="474"/>
          <w:jc w:val="center"/>
        </w:trPr>
        <w:tc>
          <w:tcPr>
            <w:tcW w:w="2029"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Amacın İlişkili Olduğu Alt Program Hedefi</w:t>
            </w:r>
          </w:p>
        </w:tc>
        <w:tc>
          <w:tcPr>
            <w:tcW w:w="2971"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ind w:right="-71"/>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Alanında Yetkin, Araştırmacı, Bilgi Üreten ve Aktaran Akademisyenler Yetiştirilmesi</w:t>
            </w:r>
          </w:p>
        </w:tc>
      </w:tr>
      <w:tr w:rsidR="00DE3886" w:rsidRPr="001D635E" w:rsidTr="001F0443">
        <w:trPr>
          <w:trHeight w:val="390"/>
          <w:jc w:val="center"/>
        </w:trPr>
        <w:tc>
          <w:tcPr>
            <w:tcW w:w="2029"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H1.1 Performansı </w:t>
            </w:r>
          </w:p>
        </w:tc>
        <w:tc>
          <w:tcPr>
            <w:tcW w:w="2971" w:type="pct"/>
            <w:gridSpan w:val="7"/>
            <w:tcBorders>
              <w:top w:val="single" w:sz="4" w:space="0" w:color="auto"/>
              <w:left w:val="nil"/>
              <w:bottom w:val="single" w:sz="4" w:space="0" w:color="auto"/>
              <w:right w:val="single" w:sz="4" w:space="0" w:color="000000"/>
            </w:tcBorders>
            <w:shd w:val="clear" w:color="auto" w:fill="auto"/>
            <w:vAlign w:val="center"/>
            <w:hideMark/>
          </w:tcPr>
          <w:p w:rsidR="009017BD" w:rsidRPr="001D635E" w:rsidRDefault="009017BD" w:rsidP="009017BD">
            <w:pPr>
              <w:spacing w:after="0" w:line="240" w:lineRule="auto"/>
              <w:jc w:val="center"/>
              <w:rPr>
                <w:rFonts w:ascii="Calibri" w:eastAsia="Times New Roman" w:hAnsi="Calibri" w:cs="Calibri"/>
                <w:b/>
                <w:color w:val="000000"/>
                <w:lang w:eastAsia="tr-TR"/>
              </w:rPr>
            </w:pPr>
            <w:r w:rsidRPr="001D635E">
              <w:rPr>
                <w:rFonts w:ascii="Calibri" w:eastAsia="Times New Roman" w:hAnsi="Calibri" w:cs="Calibri"/>
                <w:b/>
                <w:color w:val="000000"/>
                <w:lang w:eastAsia="tr-TR"/>
              </w:rPr>
              <w:t>15,9</w:t>
            </w:r>
          </w:p>
        </w:tc>
      </w:tr>
      <w:tr w:rsidR="00DE3886" w:rsidRPr="001D635E" w:rsidTr="001F0443">
        <w:trPr>
          <w:trHeight w:val="328"/>
          <w:jc w:val="center"/>
        </w:trPr>
        <w:tc>
          <w:tcPr>
            <w:tcW w:w="2029"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Sorumlu Birim </w:t>
            </w:r>
          </w:p>
        </w:tc>
        <w:tc>
          <w:tcPr>
            <w:tcW w:w="2971" w:type="pct"/>
            <w:gridSpan w:val="7"/>
            <w:tcBorders>
              <w:top w:val="single" w:sz="4" w:space="0" w:color="auto"/>
              <w:left w:val="nil"/>
              <w:bottom w:val="single" w:sz="4" w:space="0" w:color="auto"/>
              <w:right w:val="single" w:sz="4" w:space="0" w:color="000000"/>
            </w:tcBorders>
            <w:shd w:val="clear" w:color="auto" w:fill="auto"/>
            <w:noWrap/>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İlgili Rektör Yardımcısı</w:t>
            </w:r>
          </w:p>
          <w:p w:rsidR="00DE3886" w:rsidRPr="001D635E" w:rsidRDefault="00DE3886" w:rsidP="009017BD">
            <w:pPr>
              <w:spacing w:after="0" w:line="240" w:lineRule="auto"/>
              <w:rPr>
                <w:rFonts w:ascii="Calibri" w:eastAsia="Times New Roman" w:hAnsi="Calibri" w:cs="Calibri"/>
                <w:b/>
                <w:bCs/>
                <w:color w:val="000000"/>
                <w:lang w:eastAsia="tr-TR"/>
              </w:rPr>
            </w:pPr>
          </w:p>
        </w:tc>
      </w:tr>
      <w:tr w:rsidR="00DE3886" w:rsidRPr="001D635E" w:rsidTr="001F0443">
        <w:trPr>
          <w:trHeight w:val="948"/>
          <w:jc w:val="center"/>
        </w:trPr>
        <w:tc>
          <w:tcPr>
            <w:tcW w:w="1315" w:type="pct"/>
            <w:tcBorders>
              <w:top w:val="nil"/>
              <w:left w:val="single" w:sz="4" w:space="0" w:color="auto"/>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Performans Göstergesi </w:t>
            </w:r>
          </w:p>
        </w:tc>
        <w:tc>
          <w:tcPr>
            <w:tcW w:w="714"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Hedefe Etkisi (%) </w:t>
            </w:r>
          </w:p>
        </w:tc>
        <w:tc>
          <w:tcPr>
            <w:tcW w:w="692"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Plan Dönemi Başlangıç Değeri* (A)  </w:t>
            </w:r>
          </w:p>
        </w:tc>
        <w:tc>
          <w:tcPr>
            <w:tcW w:w="967" w:type="pct"/>
            <w:gridSpan w:val="2"/>
            <w:tcBorders>
              <w:top w:val="nil"/>
              <w:left w:val="nil"/>
              <w:bottom w:val="single" w:sz="4" w:space="0" w:color="auto"/>
              <w:right w:val="single" w:sz="4" w:space="0" w:color="auto"/>
            </w:tcBorders>
            <w:shd w:val="clear" w:color="000000" w:fill="00B0F0"/>
            <w:vAlign w:val="center"/>
            <w:hideMark/>
          </w:tcPr>
          <w:p w:rsidR="00DE3886" w:rsidRPr="001D635E" w:rsidRDefault="00230FEB" w:rsidP="009017B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İzleme</w:t>
            </w:r>
            <w:r w:rsidR="00DE3886" w:rsidRPr="001D635E">
              <w:rPr>
                <w:rFonts w:ascii="Calibri" w:eastAsia="Times New Roman" w:hAnsi="Calibri" w:cs="Calibri"/>
                <w:b/>
                <w:bCs/>
                <w:color w:val="000000"/>
                <w:lang w:eastAsia="tr-TR"/>
              </w:rPr>
              <w:t xml:space="preserve"> Dönemindeki Yılsonu Hedeflenen Değer (B)</w:t>
            </w:r>
          </w:p>
        </w:tc>
        <w:tc>
          <w:tcPr>
            <w:tcW w:w="676" w:type="pct"/>
            <w:gridSpan w:val="2"/>
            <w:tcBorders>
              <w:top w:val="nil"/>
              <w:left w:val="nil"/>
              <w:bottom w:val="single" w:sz="4" w:space="0" w:color="auto"/>
              <w:right w:val="single" w:sz="4" w:space="0" w:color="auto"/>
            </w:tcBorders>
            <w:shd w:val="clear" w:color="000000" w:fill="00B0F0"/>
            <w:vAlign w:val="center"/>
            <w:hideMark/>
          </w:tcPr>
          <w:p w:rsidR="00DE3886" w:rsidRPr="001D635E" w:rsidRDefault="00230FEB" w:rsidP="009017B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İzleme</w:t>
            </w:r>
            <w:r w:rsidR="00DE3886" w:rsidRPr="001D635E">
              <w:rPr>
                <w:rFonts w:ascii="Calibri" w:eastAsia="Times New Roman" w:hAnsi="Calibri" w:cs="Calibri"/>
                <w:b/>
                <w:bCs/>
                <w:color w:val="000000"/>
                <w:lang w:eastAsia="tr-TR"/>
              </w:rPr>
              <w:t xml:space="preserve"> Dönemindeki Gerçekleşme Değeri ( C )</w:t>
            </w:r>
          </w:p>
        </w:tc>
        <w:tc>
          <w:tcPr>
            <w:tcW w:w="636" w:type="pct"/>
            <w:gridSpan w:val="2"/>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Performans (%)                (C-A)/(B-A) </w:t>
            </w:r>
          </w:p>
        </w:tc>
      </w:tr>
      <w:tr w:rsidR="009017BD" w:rsidRPr="001D635E" w:rsidTr="001F0443">
        <w:trPr>
          <w:trHeight w:val="948"/>
          <w:jc w:val="center"/>
        </w:trPr>
        <w:tc>
          <w:tcPr>
            <w:tcW w:w="1315" w:type="pct"/>
            <w:tcBorders>
              <w:top w:val="nil"/>
              <w:left w:val="single" w:sz="4" w:space="0" w:color="auto"/>
              <w:bottom w:val="single" w:sz="4" w:space="0" w:color="auto"/>
              <w:right w:val="single" w:sz="4" w:space="0" w:color="auto"/>
            </w:tcBorders>
            <w:shd w:val="clear" w:color="auto" w:fill="auto"/>
            <w:vAlign w:val="center"/>
            <w:hideMark/>
          </w:tcPr>
          <w:p w:rsidR="009017BD" w:rsidRPr="001D635E" w:rsidRDefault="009017BD"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PG1.1.1:</w:t>
            </w:r>
            <w:r w:rsidRPr="001D635E">
              <w:rPr>
                <w:rFonts w:ascii="Calibri" w:eastAsia="Times New Roman" w:hAnsi="Calibri" w:cs="Calibri"/>
                <w:color w:val="000000"/>
                <w:lang w:eastAsia="tr-TR"/>
              </w:rPr>
              <w:t xml:space="preserve">SCI -Exp, SSCI ve AHCI kapsamında taranan dergi ve kitaplarda öğretim üyesi başına düşen yayın sayısı </w:t>
            </w:r>
          </w:p>
        </w:tc>
        <w:tc>
          <w:tcPr>
            <w:tcW w:w="714" w:type="pct"/>
            <w:tcBorders>
              <w:top w:val="nil"/>
              <w:left w:val="nil"/>
              <w:bottom w:val="single" w:sz="4" w:space="0" w:color="auto"/>
              <w:right w:val="single" w:sz="4" w:space="0" w:color="auto"/>
            </w:tcBorders>
            <w:shd w:val="clear" w:color="auto" w:fill="auto"/>
            <w:noWrap/>
            <w:vAlign w:val="center"/>
            <w:hideMark/>
          </w:tcPr>
          <w:p w:rsidR="009017BD" w:rsidRPr="001D635E" w:rsidRDefault="009017BD"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50</w:t>
            </w:r>
          </w:p>
        </w:tc>
        <w:tc>
          <w:tcPr>
            <w:tcW w:w="692" w:type="pct"/>
            <w:tcBorders>
              <w:top w:val="nil"/>
              <w:left w:val="nil"/>
              <w:bottom w:val="single" w:sz="4" w:space="0" w:color="auto"/>
              <w:right w:val="single" w:sz="4" w:space="0" w:color="auto"/>
            </w:tcBorders>
            <w:shd w:val="clear" w:color="auto" w:fill="auto"/>
            <w:noWrap/>
            <w:vAlign w:val="center"/>
            <w:hideMark/>
          </w:tcPr>
          <w:p w:rsidR="009017BD" w:rsidRPr="001D635E" w:rsidRDefault="009017BD"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0,18</w:t>
            </w:r>
          </w:p>
        </w:tc>
        <w:tc>
          <w:tcPr>
            <w:tcW w:w="967" w:type="pct"/>
            <w:gridSpan w:val="2"/>
            <w:tcBorders>
              <w:top w:val="nil"/>
              <w:left w:val="nil"/>
              <w:bottom w:val="single" w:sz="4" w:space="0" w:color="auto"/>
              <w:right w:val="single" w:sz="4" w:space="0" w:color="auto"/>
            </w:tcBorders>
            <w:shd w:val="clear" w:color="auto" w:fill="auto"/>
            <w:noWrap/>
            <w:vAlign w:val="center"/>
            <w:hideMark/>
          </w:tcPr>
          <w:p w:rsidR="009017BD" w:rsidRPr="001D635E" w:rsidRDefault="009017BD"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0,30</w:t>
            </w:r>
          </w:p>
        </w:tc>
        <w:tc>
          <w:tcPr>
            <w:tcW w:w="676" w:type="pct"/>
            <w:gridSpan w:val="2"/>
            <w:tcBorders>
              <w:top w:val="nil"/>
              <w:left w:val="nil"/>
              <w:bottom w:val="single" w:sz="4" w:space="0" w:color="auto"/>
              <w:right w:val="single" w:sz="4" w:space="0" w:color="auto"/>
            </w:tcBorders>
            <w:shd w:val="clear" w:color="auto" w:fill="auto"/>
            <w:noWrap/>
            <w:vAlign w:val="center"/>
          </w:tcPr>
          <w:p w:rsidR="009017BD" w:rsidRPr="001D635E" w:rsidRDefault="009017BD"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0,08</w:t>
            </w:r>
          </w:p>
        </w:tc>
        <w:tc>
          <w:tcPr>
            <w:tcW w:w="636" w:type="pct"/>
            <w:gridSpan w:val="2"/>
            <w:tcBorders>
              <w:top w:val="nil"/>
              <w:left w:val="nil"/>
              <w:bottom w:val="single" w:sz="4" w:space="0" w:color="auto"/>
              <w:right w:val="single" w:sz="4" w:space="0" w:color="auto"/>
            </w:tcBorders>
            <w:shd w:val="clear" w:color="auto" w:fill="auto"/>
            <w:noWrap/>
            <w:vAlign w:val="center"/>
            <w:hideMark/>
          </w:tcPr>
          <w:p w:rsidR="009017BD" w:rsidRPr="001D635E" w:rsidRDefault="009017BD" w:rsidP="009017BD">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%23</w:t>
            </w:r>
          </w:p>
        </w:tc>
      </w:tr>
      <w:tr w:rsidR="009017BD" w:rsidRPr="001D635E" w:rsidTr="001F0443">
        <w:trPr>
          <w:trHeight w:val="723"/>
          <w:jc w:val="center"/>
        </w:trPr>
        <w:tc>
          <w:tcPr>
            <w:tcW w:w="1315" w:type="pct"/>
            <w:tcBorders>
              <w:top w:val="nil"/>
              <w:left w:val="single" w:sz="4" w:space="0" w:color="auto"/>
              <w:bottom w:val="single" w:sz="4" w:space="0" w:color="auto"/>
              <w:right w:val="single" w:sz="4" w:space="0" w:color="auto"/>
            </w:tcBorders>
            <w:shd w:val="clear" w:color="auto" w:fill="auto"/>
            <w:vAlign w:val="center"/>
            <w:hideMark/>
          </w:tcPr>
          <w:p w:rsidR="009017BD" w:rsidRPr="001D635E" w:rsidRDefault="009017BD"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PG1.1.2:</w:t>
            </w:r>
            <w:r w:rsidRPr="001D635E">
              <w:rPr>
                <w:rFonts w:ascii="Calibri" w:eastAsia="Times New Roman" w:hAnsi="Calibri" w:cs="Calibri"/>
                <w:color w:val="000000"/>
                <w:lang w:eastAsia="tr-TR"/>
              </w:rPr>
              <w:t>Scopus ve ESCI kapsamında taranan dergi ve kitaplarda öğretim üyesi</w:t>
            </w:r>
          </w:p>
        </w:tc>
        <w:tc>
          <w:tcPr>
            <w:tcW w:w="714" w:type="pct"/>
            <w:tcBorders>
              <w:top w:val="nil"/>
              <w:left w:val="nil"/>
              <w:bottom w:val="single" w:sz="4" w:space="0" w:color="auto"/>
              <w:right w:val="single" w:sz="4" w:space="0" w:color="auto"/>
            </w:tcBorders>
            <w:shd w:val="clear" w:color="auto" w:fill="auto"/>
            <w:noWrap/>
            <w:vAlign w:val="center"/>
            <w:hideMark/>
          </w:tcPr>
          <w:p w:rsidR="009017BD" w:rsidRPr="001D635E" w:rsidRDefault="009017BD"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20</w:t>
            </w:r>
          </w:p>
        </w:tc>
        <w:tc>
          <w:tcPr>
            <w:tcW w:w="692" w:type="pct"/>
            <w:tcBorders>
              <w:top w:val="nil"/>
              <w:left w:val="nil"/>
              <w:bottom w:val="single" w:sz="4" w:space="0" w:color="auto"/>
              <w:right w:val="single" w:sz="4" w:space="0" w:color="auto"/>
            </w:tcBorders>
            <w:shd w:val="clear" w:color="auto" w:fill="auto"/>
            <w:noWrap/>
            <w:vAlign w:val="center"/>
            <w:hideMark/>
          </w:tcPr>
          <w:p w:rsidR="009017BD" w:rsidRPr="001D635E" w:rsidRDefault="009017BD"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0,18</w:t>
            </w:r>
          </w:p>
        </w:tc>
        <w:tc>
          <w:tcPr>
            <w:tcW w:w="967" w:type="pct"/>
            <w:gridSpan w:val="2"/>
            <w:tcBorders>
              <w:top w:val="nil"/>
              <w:left w:val="nil"/>
              <w:bottom w:val="single" w:sz="4" w:space="0" w:color="auto"/>
              <w:right w:val="single" w:sz="4" w:space="0" w:color="auto"/>
            </w:tcBorders>
            <w:shd w:val="clear" w:color="auto" w:fill="auto"/>
            <w:noWrap/>
            <w:vAlign w:val="center"/>
            <w:hideMark/>
          </w:tcPr>
          <w:p w:rsidR="009017BD" w:rsidRPr="001D635E" w:rsidRDefault="009017BD"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0,35</w:t>
            </w:r>
          </w:p>
        </w:tc>
        <w:tc>
          <w:tcPr>
            <w:tcW w:w="676" w:type="pct"/>
            <w:gridSpan w:val="2"/>
            <w:tcBorders>
              <w:top w:val="nil"/>
              <w:left w:val="nil"/>
              <w:bottom w:val="single" w:sz="4" w:space="0" w:color="auto"/>
              <w:right w:val="single" w:sz="4" w:space="0" w:color="auto"/>
            </w:tcBorders>
            <w:shd w:val="clear" w:color="auto" w:fill="auto"/>
            <w:noWrap/>
            <w:vAlign w:val="center"/>
          </w:tcPr>
          <w:p w:rsidR="009017BD" w:rsidRPr="001D635E" w:rsidRDefault="009017BD"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0,04</w:t>
            </w:r>
          </w:p>
        </w:tc>
        <w:tc>
          <w:tcPr>
            <w:tcW w:w="636" w:type="pct"/>
            <w:gridSpan w:val="2"/>
            <w:tcBorders>
              <w:top w:val="nil"/>
              <w:left w:val="nil"/>
              <w:bottom w:val="single" w:sz="4" w:space="0" w:color="auto"/>
              <w:right w:val="single" w:sz="4" w:space="0" w:color="auto"/>
            </w:tcBorders>
            <w:shd w:val="clear" w:color="auto" w:fill="auto"/>
            <w:noWrap/>
            <w:vAlign w:val="center"/>
            <w:hideMark/>
          </w:tcPr>
          <w:p w:rsidR="009017BD" w:rsidRPr="001D635E" w:rsidRDefault="009017BD" w:rsidP="009017BD">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%11</w:t>
            </w:r>
          </w:p>
        </w:tc>
      </w:tr>
      <w:tr w:rsidR="009017BD" w:rsidRPr="001D635E" w:rsidTr="001F0443">
        <w:trPr>
          <w:trHeight w:val="960"/>
          <w:jc w:val="center"/>
        </w:trPr>
        <w:tc>
          <w:tcPr>
            <w:tcW w:w="1315" w:type="pct"/>
            <w:tcBorders>
              <w:top w:val="nil"/>
              <w:left w:val="single" w:sz="4" w:space="0" w:color="auto"/>
              <w:bottom w:val="single" w:sz="4" w:space="0" w:color="auto"/>
              <w:right w:val="single" w:sz="4" w:space="0" w:color="auto"/>
            </w:tcBorders>
            <w:shd w:val="clear" w:color="auto" w:fill="auto"/>
            <w:vAlign w:val="center"/>
            <w:hideMark/>
          </w:tcPr>
          <w:p w:rsidR="009017BD" w:rsidRPr="001D635E" w:rsidRDefault="009017BD"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PG1.1.3:</w:t>
            </w:r>
            <w:r w:rsidRPr="001D635E">
              <w:rPr>
                <w:rFonts w:ascii="Calibri" w:eastAsia="Times New Roman" w:hAnsi="Calibri" w:cs="Calibri"/>
                <w:color w:val="000000"/>
                <w:lang w:eastAsia="tr-TR"/>
              </w:rPr>
              <w:t xml:space="preserve">ULAKBİM TR dizinde ve diğer endekslerde taranan dergilerde öğretim üyesi başına düşen yayın sayısı </w:t>
            </w:r>
          </w:p>
        </w:tc>
        <w:tc>
          <w:tcPr>
            <w:tcW w:w="714" w:type="pct"/>
            <w:tcBorders>
              <w:top w:val="nil"/>
              <w:left w:val="nil"/>
              <w:bottom w:val="single" w:sz="4" w:space="0" w:color="auto"/>
              <w:right w:val="single" w:sz="4" w:space="0" w:color="auto"/>
            </w:tcBorders>
            <w:shd w:val="clear" w:color="auto" w:fill="auto"/>
            <w:noWrap/>
            <w:vAlign w:val="center"/>
            <w:hideMark/>
          </w:tcPr>
          <w:p w:rsidR="009017BD" w:rsidRPr="001D635E" w:rsidRDefault="009017BD"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10</w:t>
            </w:r>
          </w:p>
        </w:tc>
        <w:tc>
          <w:tcPr>
            <w:tcW w:w="692" w:type="pct"/>
            <w:tcBorders>
              <w:top w:val="nil"/>
              <w:left w:val="nil"/>
              <w:bottom w:val="single" w:sz="4" w:space="0" w:color="auto"/>
              <w:right w:val="single" w:sz="4" w:space="0" w:color="auto"/>
            </w:tcBorders>
            <w:shd w:val="clear" w:color="auto" w:fill="auto"/>
            <w:noWrap/>
            <w:vAlign w:val="center"/>
            <w:hideMark/>
          </w:tcPr>
          <w:p w:rsidR="009017BD" w:rsidRPr="001D635E" w:rsidRDefault="009017BD"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0,8</w:t>
            </w:r>
          </w:p>
        </w:tc>
        <w:tc>
          <w:tcPr>
            <w:tcW w:w="967" w:type="pct"/>
            <w:gridSpan w:val="2"/>
            <w:tcBorders>
              <w:top w:val="nil"/>
              <w:left w:val="nil"/>
              <w:bottom w:val="single" w:sz="4" w:space="0" w:color="auto"/>
              <w:right w:val="single" w:sz="4" w:space="0" w:color="auto"/>
            </w:tcBorders>
            <w:shd w:val="clear" w:color="auto" w:fill="auto"/>
            <w:noWrap/>
            <w:vAlign w:val="center"/>
            <w:hideMark/>
          </w:tcPr>
          <w:p w:rsidR="009017BD" w:rsidRPr="001D635E" w:rsidRDefault="009017BD"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1,2</w:t>
            </w:r>
          </w:p>
        </w:tc>
        <w:tc>
          <w:tcPr>
            <w:tcW w:w="676" w:type="pct"/>
            <w:gridSpan w:val="2"/>
            <w:tcBorders>
              <w:top w:val="nil"/>
              <w:left w:val="nil"/>
              <w:bottom w:val="single" w:sz="4" w:space="0" w:color="auto"/>
              <w:right w:val="single" w:sz="4" w:space="0" w:color="auto"/>
            </w:tcBorders>
            <w:shd w:val="clear" w:color="auto" w:fill="auto"/>
            <w:noWrap/>
            <w:vAlign w:val="center"/>
          </w:tcPr>
          <w:p w:rsidR="009017BD" w:rsidRPr="001D635E" w:rsidRDefault="009017BD"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0,14</w:t>
            </w:r>
          </w:p>
        </w:tc>
        <w:tc>
          <w:tcPr>
            <w:tcW w:w="636" w:type="pct"/>
            <w:gridSpan w:val="2"/>
            <w:tcBorders>
              <w:top w:val="nil"/>
              <w:left w:val="nil"/>
              <w:bottom w:val="single" w:sz="4" w:space="0" w:color="auto"/>
              <w:right w:val="single" w:sz="4" w:space="0" w:color="auto"/>
            </w:tcBorders>
            <w:shd w:val="clear" w:color="auto" w:fill="auto"/>
            <w:noWrap/>
            <w:vAlign w:val="center"/>
            <w:hideMark/>
          </w:tcPr>
          <w:p w:rsidR="009017BD" w:rsidRPr="001D635E" w:rsidRDefault="009017BD" w:rsidP="009017BD">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%12</w:t>
            </w:r>
          </w:p>
        </w:tc>
      </w:tr>
      <w:tr w:rsidR="009017BD" w:rsidRPr="001D635E" w:rsidTr="001F0443">
        <w:trPr>
          <w:trHeight w:val="711"/>
          <w:jc w:val="center"/>
        </w:trPr>
        <w:tc>
          <w:tcPr>
            <w:tcW w:w="1315" w:type="pct"/>
            <w:tcBorders>
              <w:top w:val="nil"/>
              <w:left w:val="single" w:sz="4" w:space="0" w:color="auto"/>
              <w:bottom w:val="single" w:sz="4" w:space="0" w:color="auto"/>
              <w:right w:val="single" w:sz="4" w:space="0" w:color="auto"/>
            </w:tcBorders>
            <w:shd w:val="clear" w:color="auto" w:fill="auto"/>
            <w:vAlign w:val="center"/>
            <w:hideMark/>
          </w:tcPr>
          <w:p w:rsidR="009017BD" w:rsidRPr="001D635E" w:rsidRDefault="009017BD"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PG1.1.4:</w:t>
            </w:r>
            <w:r w:rsidRPr="001D635E">
              <w:rPr>
                <w:rFonts w:ascii="Calibri" w:eastAsia="Times New Roman" w:hAnsi="Calibri" w:cs="Calibri"/>
                <w:color w:val="000000"/>
                <w:lang w:eastAsia="tr-TR"/>
              </w:rPr>
              <w:t>Öğretim üyesi başına alınan atıf sayısı (Web of Science -Scopus)</w:t>
            </w:r>
          </w:p>
        </w:tc>
        <w:tc>
          <w:tcPr>
            <w:tcW w:w="714" w:type="pct"/>
            <w:tcBorders>
              <w:top w:val="nil"/>
              <w:left w:val="nil"/>
              <w:bottom w:val="single" w:sz="4" w:space="0" w:color="auto"/>
              <w:right w:val="single" w:sz="4" w:space="0" w:color="auto"/>
            </w:tcBorders>
            <w:shd w:val="clear" w:color="auto" w:fill="auto"/>
            <w:noWrap/>
            <w:vAlign w:val="center"/>
            <w:hideMark/>
          </w:tcPr>
          <w:p w:rsidR="009017BD" w:rsidRPr="001D635E" w:rsidRDefault="009017BD"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10</w:t>
            </w:r>
          </w:p>
        </w:tc>
        <w:tc>
          <w:tcPr>
            <w:tcW w:w="692" w:type="pct"/>
            <w:tcBorders>
              <w:top w:val="nil"/>
              <w:left w:val="nil"/>
              <w:bottom w:val="single" w:sz="4" w:space="0" w:color="auto"/>
              <w:right w:val="single" w:sz="4" w:space="0" w:color="auto"/>
            </w:tcBorders>
            <w:shd w:val="clear" w:color="auto" w:fill="auto"/>
            <w:noWrap/>
            <w:vAlign w:val="center"/>
            <w:hideMark/>
          </w:tcPr>
          <w:p w:rsidR="009017BD" w:rsidRPr="001D635E" w:rsidRDefault="009017BD"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5</w:t>
            </w:r>
          </w:p>
        </w:tc>
        <w:tc>
          <w:tcPr>
            <w:tcW w:w="967" w:type="pct"/>
            <w:gridSpan w:val="2"/>
            <w:tcBorders>
              <w:top w:val="nil"/>
              <w:left w:val="nil"/>
              <w:bottom w:val="single" w:sz="4" w:space="0" w:color="auto"/>
              <w:right w:val="single" w:sz="4" w:space="0" w:color="auto"/>
            </w:tcBorders>
            <w:shd w:val="clear" w:color="auto" w:fill="auto"/>
            <w:noWrap/>
            <w:vAlign w:val="center"/>
            <w:hideMark/>
          </w:tcPr>
          <w:p w:rsidR="009017BD" w:rsidRPr="001D635E" w:rsidRDefault="009017BD"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6-9</w:t>
            </w:r>
          </w:p>
        </w:tc>
        <w:tc>
          <w:tcPr>
            <w:tcW w:w="676" w:type="pct"/>
            <w:gridSpan w:val="2"/>
            <w:tcBorders>
              <w:top w:val="nil"/>
              <w:left w:val="nil"/>
              <w:bottom w:val="single" w:sz="4" w:space="0" w:color="auto"/>
              <w:right w:val="single" w:sz="4" w:space="0" w:color="auto"/>
            </w:tcBorders>
            <w:shd w:val="clear" w:color="auto" w:fill="auto"/>
            <w:noWrap/>
            <w:vAlign w:val="center"/>
          </w:tcPr>
          <w:p w:rsidR="009017BD" w:rsidRPr="001D635E" w:rsidRDefault="009017BD"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0,60</w:t>
            </w:r>
          </w:p>
        </w:tc>
        <w:tc>
          <w:tcPr>
            <w:tcW w:w="636" w:type="pct"/>
            <w:gridSpan w:val="2"/>
            <w:tcBorders>
              <w:top w:val="nil"/>
              <w:left w:val="nil"/>
              <w:bottom w:val="single" w:sz="4" w:space="0" w:color="auto"/>
              <w:right w:val="single" w:sz="4" w:space="0" w:color="auto"/>
            </w:tcBorders>
            <w:shd w:val="clear" w:color="auto" w:fill="auto"/>
            <w:noWrap/>
            <w:vAlign w:val="center"/>
            <w:hideMark/>
          </w:tcPr>
          <w:p w:rsidR="009017BD" w:rsidRPr="001D635E" w:rsidRDefault="009017BD" w:rsidP="009017BD">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%10</w:t>
            </w:r>
          </w:p>
        </w:tc>
      </w:tr>
      <w:tr w:rsidR="009017BD" w:rsidRPr="001D635E" w:rsidTr="00F94DDA">
        <w:trPr>
          <w:trHeight w:val="978"/>
          <w:jc w:val="center"/>
        </w:trPr>
        <w:tc>
          <w:tcPr>
            <w:tcW w:w="1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17BD" w:rsidRPr="00F94DDA" w:rsidRDefault="009017BD" w:rsidP="009017BD">
            <w:pPr>
              <w:spacing w:after="0" w:line="240" w:lineRule="auto"/>
              <w:rPr>
                <w:rFonts w:ascii="Calibri" w:eastAsia="Times New Roman" w:hAnsi="Calibri" w:cs="Calibri"/>
                <w:color w:val="000000"/>
                <w:lang w:eastAsia="tr-TR"/>
              </w:rPr>
            </w:pPr>
            <w:r w:rsidRPr="001D635E">
              <w:rPr>
                <w:rFonts w:ascii="Calibri" w:eastAsia="Times New Roman" w:hAnsi="Calibri" w:cs="Calibri"/>
                <w:b/>
                <w:bCs/>
                <w:color w:val="000000"/>
                <w:lang w:eastAsia="tr-TR"/>
              </w:rPr>
              <w:t>PG1.1.5:</w:t>
            </w:r>
            <w:r w:rsidRPr="001D635E">
              <w:rPr>
                <w:rFonts w:ascii="Calibri" w:eastAsia="Times New Roman" w:hAnsi="Calibri" w:cs="Calibri"/>
                <w:color w:val="000000"/>
                <w:lang w:eastAsia="tr-TR"/>
              </w:rPr>
              <w:t>YÖK, TÜBA ve TÜBİTAK vb. kuruluşlarca verilen bilim teşvik ve sanat ödü</w:t>
            </w:r>
            <w:r w:rsidR="00F94DDA">
              <w:rPr>
                <w:rFonts w:ascii="Calibri" w:eastAsia="Times New Roman" w:hAnsi="Calibri" w:cs="Calibri"/>
                <w:color w:val="000000"/>
                <w:lang w:eastAsia="tr-TR"/>
              </w:rPr>
              <w:t xml:space="preserve">llerine yapılan başvuru sayısı </w:t>
            </w:r>
          </w:p>
        </w:tc>
        <w:tc>
          <w:tcPr>
            <w:tcW w:w="714" w:type="pct"/>
            <w:tcBorders>
              <w:top w:val="nil"/>
              <w:left w:val="nil"/>
              <w:bottom w:val="single" w:sz="4" w:space="0" w:color="auto"/>
              <w:right w:val="single" w:sz="4" w:space="0" w:color="auto"/>
            </w:tcBorders>
            <w:shd w:val="clear" w:color="auto" w:fill="auto"/>
            <w:noWrap/>
            <w:vAlign w:val="center"/>
            <w:hideMark/>
          </w:tcPr>
          <w:p w:rsidR="009017BD" w:rsidRPr="001D635E" w:rsidRDefault="009017BD" w:rsidP="009017BD">
            <w:pPr>
              <w:spacing w:after="0" w:line="240" w:lineRule="auto"/>
              <w:rPr>
                <w:rFonts w:ascii="Calibri" w:eastAsia="Times New Roman" w:hAnsi="Calibri" w:cs="Calibri"/>
                <w:color w:val="000000"/>
                <w:lang w:eastAsia="tr-TR"/>
              </w:rPr>
            </w:pPr>
            <w:r w:rsidRPr="001D635E">
              <w:rPr>
                <w:rFonts w:ascii="Calibri" w:eastAsia="Times New Roman" w:hAnsi="Calibri" w:cs="Calibri"/>
                <w:color w:val="000000"/>
                <w:lang w:eastAsia="tr-TR"/>
              </w:rPr>
              <w:t xml:space="preserve">        10</w:t>
            </w:r>
          </w:p>
        </w:tc>
        <w:tc>
          <w:tcPr>
            <w:tcW w:w="692" w:type="pct"/>
            <w:tcBorders>
              <w:top w:val="nil"/>
              <w:left w:val="nil"/>
              <w:bottom w:val="single" w:sz="4" w:space="0" w:color="auto"/>
              <w:right w:val="single" w:sz="4" w:space="0" w:color="auto"/>
            </w:tcBorders>
            <w:shd w:val="clear" w:color="auto" w:fill="auto"/>
            <w:noWrap/>
            <w:vAlign w:val="center"/>
            <w:hideMark/>
          </w:tcPr>
          <w:p w:rsidR="009017BD" w:rsidRPr="001D635E" w:rsidRDefault="009017BD"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w:t>
            </w:r>
          </w:p>
        </w:tc>
        <w:tc>
          <w:tcPr>
            <w:tcW w:w="967" w:type="pct"/>
            <w:gridSpan w:val="2"/>
            <w:tcBorders>
              <w:top w:val="nil"/>
              <w:left w:val="nil"/>
              <w:bottom w:val="single" w:sz="4" w:space="0" w:color="auto"/>
              <w:right w:val="single" w:sz="4" w:space="0" w:color="auto"/>
            </w:tcBorders>
            <w:shd w:val="clear" w:color="auto" w:fill="auto"/>
            <w:noWrap/>
            <w:vAlign w:val="center"/>
            <w:hideMark/>
          </w:tcPr>
          <w:p w:rsidR="009017BD" w:rsidRPr="001D635E" w:rsidRDefault="009017BD"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4</w:t>
            </w:r>
          </w:p>
        </w:tc>
        <w:tc>
          <w:tcPr>
            <w:tcW w:w="676" w:type="pct"/>
            <w:gridSpan w:val="2"/>
            <w:tcBorders>
              <w:top w:val="nil"/>
              <w:left w:val="nil"/>
              <w:bottom w:val="single" w:sz="4" w:space="0" w:color="auto"/>
              <w:right w:val="single" w:sz="4" w:space="0" w:color="auto"/>
            </w:tcBorders>
            <w:shd w:val="clear" w:color="auto" w:fill="auto"/>
            <w:noWrap/>
            <w:vAlign w:val="center"/>
          </w:tcPr>
          <w:p w:rsidR="009017BD" w:rsidRPr="001D635E" w:rsidRDefault="009017BD"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w:t>
            </w:r>
          </w:p>
        </w:tc>
        <w:tc>
          <w:tcPr>
            <w:tcW w:w="636" w:type="pct"/>
            <w:gridSpan w:val="2"/>
            <w:tcBorders>
              <w:top w:val="nil"/>
              <w:left w:val="nil"/>
              <w:bottom w:val="single" w:sz="4" w:space="0" w:color="auto"/>
              <w:right w:val="single" w:sz="4" w:space="0" w:color="auto"/>
            </w:tcBorders>
            <w:shd w:val="clear" w:color="auto" w:fill="auto"/>
            <w:noWrap/>
            <w:vAlign w:val="center"/>
            <w:hideMark/>
          </w:tcPr>
          <w:p w:rsidR="009017BD" w:rsidRPr="001D635E" w:rsidRDefault="009017BD" w:rsidP="009017BD">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%0</w:t>
            </w:r>
          </w:p>
        </w:tc>
      </w:tr>
      <w:tr w:rsidR="00DE3886" w:rsidRPr="001D635E" w:rsidTr="001F0443">
        <w:trPr>
          <w:trHeight w:val="391"/>
          <w:jc w:val="center"/>
        </w:trPr>
        <w:tc>
          <w:tcPr>
            <w:tcW w:w="5000" w:type="pct"/>
            <w:gridSpan w:val="9"/>
            <w:tcBorders>
              <w:top w:val="single" w:sz="8" w:space="0" w:color="auto"/>
              <w:left w:val="single" w:sz="8" w:space="0" w:color="auto"/>
              <w:bottom w:val="nil"/>
              <w:right w:val="single" w:sz="8" w:space="0" w:color="000000"/>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Hedefe İlişkin Değerlendirmeler</w:t>
            </w:r>
          </w:p>
        </w:tc>
      </w:tr>
      <w:tr w:rsidR="00DE3886" w:rsidRPr="001D635E" w:rsidTr="001F0443">
        <w:trPr>
          <w:trHeight w:val="2205"/>
          <w:jc w:val="center"/>
        </w:trPr>
        <w:tc>
          <w:tcPr>
            <w:tcW w:w="5000" w:type="pct"/>
            <w:gridSpan w:val="9"/>
            <w:tcBorders>
              <w:top w:val="single" w:sz="4" w:space="0" w:color="auto"/>
              <w:left w:val="single" w:sz="4" w:space="0" w:color="auto"/>
              <w:bottom w:val="single" w:sz="4" w:space="0" w:color="auto"/>
              <w:right w:val="single" w:sz="4" w:space="0" w:color="auto"/>
            </w:tcBorders>
            <w:shd w:val="clear" w:color="000000" w:fill="00B0F0"/>
            <w:hideMark/>
          </w:tcPr>
          <w:p w:rsidR="001D117B" w:rsidRPr="001D635E" w:rsidRDefault="001D117B" w:rsidP="009017BD">
            <w:pPr>
              <w:numPr>
                <w:ilvl w:val="0"/>
                <w:numId w:val="22"/>
              </w:numPr>
              <w:spacing w:after="0" w:line="360" w:lineRule="auto"/>
              <w:ind w:left="346" w:hanging="357"/>
              <w:contextualSpacing/>
              <w:jc w:val="both"/>
              <w:rPr>
                <w:rFonts w:ascii="Calibri" w:eastAsia="Times New Roman" w:hAnsi="Calibri" w:cs="Calibri"/>
                <w:bCs/>
                <w:i/>
                <w:color w:val="000000"/>
                <w:lang w:val="x-none" w:eastAsia="tr-TR"/>
              </w:rPr>
            </w:pPr>
            <w:r w:rsidRPr="001D635E">
              <w:rPr>
                <w:rFonts w:ascii="Calibri" w:eastAsia="Times New Roman" w:hAnsi="Calibri" w:cs="Calibri"/>
                <w:bCs/>
                <w:i/>
                <w:color w:val="000000"/>
                <w:lang w:val="x-none" w:eastAsia="tr-TR"/>
              </w:rPr>
              <w:t xml:space="preserve">İzleme döneminde performans göstergesini etkileyecek </w:t>
            </w:r>
            <w:r w:rsidR="00695E49">
              <w:rPr>
                <w:i/>
                <w:iCs/>
                <w:sz w:val="20"/>
                <w:szCs w:val="20"/>
              </w:rPr>
              <w:t>t</w:t>
            </w:r>
            <w:r w:rsidR="00695E49" w:rsidRPr="00E25337">
              <w:rPr>
                <w:i/>
                <w:iCs/>
                <w:sz w:val="20"/>
                <w:szCs w:val="20"/>
              </w:rPr>
              <w:t xml:space="preserve">espitler ve ihtiyaçlarda herhangi bir değişim </w:t>
            </w:r>
            <w:r w:rsidR="00695E49">
              <w:rPr>
                <w:i/>
                <w:iCs/>
                <w:sz w:val="20"/>
                <w:szCs w:val="20"/>
              </w:rPr>
              <w:t>söz konusu olmadığından</w:t>
            </w:r>
            <w:r w:rsidR="00695E49" w:rsidRPr="00E25337">
              <w:rPr>
                <w:i/>
                <w:iCs/>
                <w:sz w:val="20"/>
                <w:szCs w:val="20"/>
              </w:rPr>
              <w:t xml:space="preserve"> </w:t>
            </w:r>
            <w:r w:rsidRPr="001D635E">
              <w:rPr>
                <w:rFonts w:ascii="Calibri" w:eastAsia="Times New Roman" w:hAnsi="Calibri" w:cs="Calibri"/>
                <w:bCs/>
                <w:i/>
                <w:color w:val="000000"/>
                <w:lang w:val="x-none" w:eastAsia="tr-TR"/>
              </w:rPr>
              <w:t>yılsonunda hedeflenen değerlere ulaşılacağı beklenmektedir.</w:t>
            </w:r>
          </w:p>
          <w:p w:rsidR="00DE3886" w:rsidRPr="001D635E" w:rsidRDefault="00DE3886" w:rsidP="009017BD">
            <w:pPr>
              <w:numPr>
                <w:ilvl w:val="0"/>
                <w:numId w:val="22"/>
              </w:numPr>
              <w:spacing w:after="0" w:line="360" w:lineRule="auto"/>
              <w:ind w:left="346" w:hanging="357"/>
              <w:contextualSpacing/>
              <w:jc w:val="both"/>
              <w:rPr>
                <w:rFonts w:ascii="Calibri" w:eastAsia="Times New Roman" w:hAnsi="Calibri" w:cs="Calibri"/>
                <w:bCs/>
                <w:i/>
                <w:color w:val="000000"/>
                <w:lang w:val="x-none" w:eastAsia="tr-TR"/>
              </w:rPr>
            </w:pPr>
            <w:r w:rsidRPr="001D635E">
              <w:rPr>
                <w:rFonts w:ascii="Calibri" w:eastAsia="Times New Roman" w:hAnsi="Calibri" w:cs="Calibri"/>
                <w:bCs/>
                <w:i/>
                <w:color w:val="000000"/>
                <w:lang w:val="x-none" w:eastAsia="tr-TR"/>
              </w:rPr>
              <w:t xml:space="preserve">Üniversitemizin kurumsal ölçeğinin sürekli olarak büyümesi nedeniyle akademik personel üzerindeki idari iş yükünün sürekli artması, gerekli motivasyonun sağlanamaması  performans göstergelerini olumsuz olarak etkilemektedir. </w:t>
            </w:r>
          </w:p>
          <w:p w:rsidR="00DE3886" w:rsidRPr="001D635E" w:rsidRDefault="00DE3886" w:rsidP="009017BD">
            <w:pPr>
              <w:numPr>
                <w:ilvl w:val="0"/>
                <w:numId w:val="22"/>
              </w:numPr>
              <w:spacing w:after="0" w:line="360" w:lineRule="auto"/>
              <w:ind w:left="346" w:hanging="357"/>
              <w:contextualSpacing/>
              <w:jc w:val="both"/>
              <w:rPr>
                <w:rFonts w:ascii="Calibri" w:eastAsia="Times New Roman" w:hAnsi="Calibri" w:cs="Calibri"/>
                <w:b/>
                <w:bCs/>
                <w:color w:val="000000"/>
                <w:lang w:val="x-none" w:eastAsia="tr-TR"/>
              </w:rPr>
            </w:pPr>
            <w:r w:rsidRPr="001D635E">
              <w:rPr>
                <w:rFonts w:ascii="Calibri" w:eastAsia="Times New Roman" w:hAnsi="Calibri" w:cs="Calibri"/>
                <w:bCs/>
                <w:i/>
                <w:color w:val="000000"/>
                <w:lang w:val="x-none" w:eastAsia="tr-TR"/>
              </w:rPr>
              <w:t>Yeterli sayıda ve nitelikte akademik personel istihdamı, öğretim elemanlarının ders yükünün azaltılması, yayın teşviklerinin artırılması, araştırma destek ve motivasyon sistemleri kurulması, etkin olarak yönetmek ve belirlenen kategorilerde yayın teşvik ödülleri verilmesi, BAP desteklerinde nitelikli yayını zorunlu kılınması gerekmektedir.</w:t>
            </w:r>
          </w:p>
          <w:p w:rsidR="00DE3886" w:rsidRPr="00906ABE" w:rsidRDefault="00DE3886" w:rsidP="009017BD">
            <w:pPr>
              <w:numPr>
                <w:ilvl w:val="0"/>
                <w:numId w:val="22"/>
              </w:numPr>
              <w:spacing w:after="0" w:line="360" w:lineRule="auto"/>
              <w:ind w:left="346" w:hanging="357"/>
              <w:contextualSpacing/>
              <w:jc w:val="both"/>
              <w:rPr>
                <w:rFonts w:ascii="Calibri" w:eastAsia="Times New Roman" w:hAnsi="Calibri" w:cs="Calibri"/>
                <w:b/>
                <w:bCs/>
                <w:color w:val="000000"/>
                <w:lang w:val="x-none" w:eastAsia="tr-TR"/>
              </w:rPr>
            </w:pPr>
            <w:r w:rsidRPr="001D635E">
              <w:rPr>
                <w:rFonts w:ascii="Calibri" w:eastAsia="Times New Roman" w:hAnsi="Calibri" w:cs="Calibri"/>
                <w:bCs/>
                <w:i/>
                <w:color w:val="000000"/>
                <w:lang w:val="x-none" w:eastAsia="tr-TR"/>
              </w:rPr>
              <w:t>Akademik birimlerin çalışma yapmasını sağlamak üzere üst yönetimin desteği sağlanacaktır.</w:t>
            </w:r>
          </w:p>
          <w:p w:rsidR="00906ABE" w:rsidRPr="001D635E" w:rsidRDefault="00906ABE" w:rsidP="00906ABE">
            <w:pPr>
              <w:spacing w:after="0" w:line="360" w:lineRule="auto"/>
              <w:ind w:left="346"/>
              <w:contextualSpacing/>
              <w:jc w:val="both"/>
              <w:rPr>
                <w:rFonts w:ascii="Calibri" w:eastAsia="Times New Roman" w:hAnsi="Calibri" w:cs="Calibri"/>
                <w:b/>
                <w:bCs/>
                <w:color w:val="000000"/>
                <w:lang w:val="x-none" w:eastAsia="tr-TR"/>
              </w:rPr>
            </w:pPr>
          </w:p>
        </w:tc>
      </w:tr>
      <w:tr w:rsidR="00DE3886" w:rsidRPr="001D635E" w:rsidTr="001F0443">
        <w:trPr>
          <w:trHeight w:val="474"/>
          <w:jc w:val="center"/>
        </w:trPr>
        <w:tc>
          <w:tcPr>
            <w:tcW w:w="2029" w:type="pct"/>
            <w:gridSpan w:val="2"/>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DE3886" w:rsidRPr="001D635E" w:rsidRDefault="00DE3886" w:rsidP="00ED1E4E">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A1</w:t>
            </w:r>
          </w:p>
        </w:tc>
        <w:tc>
          <w:tcPr>
            <w:tcW w:w="2971" w:type="pct"/>
            <w:gridSpan w:val="7"/>
            <w:tcBorders>
              <w:top w:val="single" w:sz="4" w:space="0" w:color="auto"/>
              <w:left w:val="nil"/>
              <w:bottom w:val="single" w:sz="4" w:space="0" w:color="auto"/>
              <w:right w:val="single" w:sz="4" w:space="0" w:color="auto"/>
            </w:tcBorders>
            <w:shd w:val="clear" w:color="auto" w:fill="auto"/>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Sosyal Bilimler Alanında Bir Araştırma Üniversitesi Yetkinliği Kazanmak  </w:t>
            </w:r>
          </w:p>
        </w:tc>
      </w:tr>
      <w:tr w:rsidR="00DE3886" w:rsidRPr="001D635E" w:rsidTr="001F0443">
        <w:trPr>
          <w:trHeight w:val="757"/>
          <w:jc w:val="center"/>
        </w:trPr>
        <w:tc>
          <w:tcPr>
            <w:tcW w:w="1315" w:type="pct"/>
            <w:tcBorders>
              <w:top w:val="nil"/>
              <w:left w:val="single" w:sz="4" w:space="0" w:color="auto"/>
              <w:bottom w:val="single" w:sz="4" w:space="0" w:color="auto"/>
              <w:right w:val="nil"/>
            </w:tcBorders>
            <w:shd w:val="clear" w:color="000000" w:fill="00B0F0"/>
            <w:noWrap/>
            <w:vAlign w:val="center"/>
            <w:hideMark/>
          </w:tcPr>
          <w:p w:rsidR="00DE3886" w:rsidRPr="001D635E" w:rsidRDefault="00ED1E4E" w:rsidP="00ED1E4E">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                             </w:t>
            </w:r>
            <w:r w:rsidR="00DE3886" w:rsidRPr="001D635E">
              <w:rPr>
                <w:rFonts w:ascii="Calibri" w:eastAsia="Times New Roman" w:hAnsi="Calibri" w:cs="Calibri"/>
                <w:b/>
                <w:bCs/>
                <w:color w:val="000000"/>
                <w:lang w:eastAsia="tr-TR"/>
              </w:rPr>
              <w:t>H1.2</w:t>
            </w:r>
          </w:p>
        </w:tc>
        <w:tc>
          <w:tcPr>
            <w:tcW w:w="714" w:type="pct"/>
            <w:tcBorders>
              <w:top w:val="nil"/>
              <w:left w:val="nil"/>
              <w:bottom w:val="single" w:sz="4" w:space="0" w:color="auto"/>
              <w:right w:val="single" w:sz="4" w:space="0" w:color="auto"/>
            </w:tcBorders>
            <w:shd w:val="clear" w:color="000000" w:fill="00B0F0"/>
            <w:noWrap/>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w:t>
            </w:r>
          </w:p>
        </w:tc>
        <w:tc>
          <w:tcPr>
            <w:tcW w:w="2971"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Öncelikli Kurumsal Araştırma Alanlarını Belirlemek, Bu Alanlarda Kurumsal Kapasite Geliştirmek, Uzmanlaşmayı Sağlayacak Merkezler Kurmak ve Lisansüstü Programlar Açmak</w:t>
            </w:r>
          </w:p>
        </w:tc>
      </w:tr>
      <w:tr w:rsidR="00DE3886" w:rsidRPr="001D635E" w:rsidTr="001F0443">
        <w:trPr>
          <w:trHeight w:val="628"/>
          <w:jc w:val="center"/>
        </w:trPr>
        <w:tc>
          <w:tcPr>
            <w:tcW w:w="2029"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Amacın İlgili Olduğu Program/Alt Program Adı</w:t>
            </w:r>
          </w:p>
        </w:tc>
        <w:tc>
          <w:tcPr>
            <w:tcW w:w="2971"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ARAŞTIRMA, GELİŞTİRME VE YENİLİK PROGRAMI /YÜKSEKÖĞRETİMDE BİLİMSEL ARAŞTIRMA VE GELİŞTİRME</w:t>
            </w:r>
          </w:p>
        </w:tc>
      </w:tr>
      <w:tr w:rsidR="00DE3886" w:rsidRPr="001D635E" w:rsidTr="001F0443">
        <w:trPr>
          <w:trHeight w:val="580"/>
          <w:jc w:val="center"/>
        </w:trPr>
        <w:tc>
          <w:tcPr>
            <w:tcW w:w="2029"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Amacın İlişkili Olduğu Alt Program Hedefi</w:t>
            </w:r>
          </w:p>
        </w:tc>
        <w:tc>
          <w:tcPr>
            <w:tcW w:w="2971"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Yükseköğretim Kurumlarında İnovasyon Amaçlı Bilimsel Çalışmaların Arttırılması</w:t>
            </w:r>
          </w:p>
        </w:tc>
      </w:tr>
      <w:tr w:rsidR="00DE3886" w:rsidRPr="001D635E" w:rsidTr="001F0443">
        <w:trPr>
          <w:trHeight w:val="326"/>
          <w:jc w:val="center"/>
        </w:trPr>
        <w:tc>
          <w:tcPr>
            <w:tcW w:w="2029"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H1.2 Performansı </w:t>
            </w:r>
          </w:p>
        </w:tc>
        <w:tc>
          <w:tcPr>
            <w:tcW w:w="2971"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1F0443" w:rsidP="009017BD">
            <w:pPr>
              <w:spacing w:after="0" w:line="240" w:lineRule="auto"/>
              <w:jc w:val="center"/>
              <w:rPr>
                <w:rFonts w:ascii="Calibri" w:eastAsia="Times New Roman" w:hAnsi="Calibri" w:cs="Calibri"/>
                <w:b/>
                <w:color w:val="000000"/>
                <w:lang w:eastAsia="tr-TR"/>
              </w:rPr>
            </w:pPr>
            <w:r w:rsidRPr="001D635E">
              <w:rPr>
                <w:rFonts w:ascii="Calibri" w:eastAsia="Times New Roman" w:hAnsi="Calibri" w:cs="Calibri"/>
                <w:b/>
                <w:color w:val="000000"/>
                <w:lang w:eastAsia="tr-TR"/>
              </w:rPr>
              <w:t>50</w:t>
            </w:r>
          </w:p>
        </w:tc>
      </w:tr>
      <w:tr w:rsidR="00DE3886" w:rsidRPr="001D635E" w:rsidTr="001F0443">
        <w:trPr>
          <w:trHeight w:val="474"/>
          <w:jc w:val="center"/>
        </w:trPr>
        <w:tc>
          <w:tcPr>
            <w:tcW w:w="2029"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Sorumlu Birim </w:t>
            </w:r>
          </w:p>
        </w:tc>
        <w:tc>
          <w:tcPr>
            <w:tcW w:w="2971" w:type="pct"/>
            <w:gridSpan w:val="7"/>
            <w:tcBorders>
              <w:top w:val="single" w:sz="4" w:space="0" w:color="auto"/>
              <w:left w:val="nil"/>
              <w:bottom w:val="single" w:sz="4" w:space="0" w:color="auto"/>
              <w:right w:val="single" w:sz="4" w:space="0" w:color="000000"/>
            </w:tcBorders>
            <w:shd w:val="clear" w:color="auto" w:fill="auto"/>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İlgili Rektör Yardımcısı</w:t>
            </w:r>
          </w:p>
        </w:tc>
      </w:tr>
      <w:tr w:rsidR="00DE3886" w:rsidRPr="001D635E" w:rsidTr="001F0443">
        <w:trPr>
          <w:trHeight w:val="948"/>
          <w:jc w:val="center"/>
        </w:trPr>
        <w:tc>
          <w:tcPr>
            <w:tcW w:w="1315" w:type="pct"/>
            <w:tcBorders>
              <w:top w:val="nil"/>
              <w:left w:val="single" w:sz="4" w:space="0" w:color="auto"/>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Performans Göstergesi </w:t>
            </w:r>
          </w:p>
        </w:tc>
        <w:tc>
          <w:tcPr>
            <w:tcW w:w="714"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Hedefe Etkisi (%) </w:t>
            </w:r>
          </w:p>
        </w:tc>
        <w:tc>
          <w:tcPr>
            <w:tcW w:w="692"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Plan Dönemi Başlangıç Değeri* (A)  </w:t>
            </w:r>
          </w:p>
        </w:tc>
        <w:tc>
          <w:tcPr>
            <w:tcW w:w="967" w:type="pct"/>
            <w:gridSpan w:val="2"/>
            <w:tcBorders>
              <w:top w:val="nil"/>
              <w:left w:val="nil"/>
              <w:bottom w:val="single" w:sz="4" w:space="0" w:color="auto"/>
              <w:right w:val="single" w:sz="4" w:space="0" w:color="auto"/>
            </w:tcBorders>
            <w:shd w:val="clear" w:color="000000" w:fill="00B0F0"/>
            <w:vAlign w:val="center"/>
            <w:hideMark/>
          </w:tcPr>
          <w:p w:rsidR="00DE3886" w:rsidRPr="001D635E" w:rsidRDefault="00230FEB" w:rsidP="009017B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İzleme</w:t>
            </w:r>
            <w:r w:rsidR="00DE3886" w:rsidRPr="001D635E">
              <w:rPr>
                <w:rFonts w:ascii="Calibri" w:eastAsia="Times New Roman" w:hAnsi="Calibri" w:cs="Calibri"/>
                <w:b/>
                <w:bCs/>
                <w:color w:val="000000"/>
                <w:lang w:eastAsia="tr-TR"/>
              </w:rPr>
              <w:t xml:space="preserve"> Dönemindeki Yılsonu Hedeflenen Değer (B)</w:t>
            </w:r>
          </w:p>
        </w:tc>
        <w:tc>
          <w:tcPr>
            <w:tcW w:w="676" w:type="pct"/>
            <w:gridSpan w:val="2"/>
            <w:tcBorders>
              <w:top w:val="nil"/>
              <w:left w:val="nil"/>
              <w:bottom w:val="single" w:sz="4" w:space="0" w:color="auto"/>
              <w:right w:val="single" w:sz="4" w:space="0" w:color="auto"/>
            </w:tcBorders>
            <w:shd w:val="clear" w:color="000000" w:fill="00B0F0"/>
            <w:vAlign w:val="center"/>
            <w:hideMark/>
          </w:tcPr>
          <w:p w:rsidR="00DE3886" w:rsidRPr="001D635E" w:rsidRDefault="00230FEB" w:rsidP="009017B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İzleme</w:t>
            </w:r>
            <w:r w:rsidR="00DE3886" w:rsidRPr="001D635E">
              <w:rPr>
                <w:rFonts w:ascii="Calibri" w:eastAsia="Times New Roman" w:hAnsi="Calibri" w:cs="Calibri"/>
                <w:b/>
                <w:bCs/>
                <w:color w:val="000000"/>
                <w:lang w:eastAsia="tr-TR"/>
              </w:rPr>
              <w:t xml:space="preserve"> Dönemindeki Gerçekleşme Değeri ( C )</w:t>
            </w:r>
          </w:p>
        </w:tc>
        <w:tc>
          <w:tcPr>
            <w:tcW w:w="636" w:type="pct"/>
            <w:gridSpan w:val="2"/>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Performans (%)                (C-A)/(B-A) </w:t>
            </w:r>
          </w:p>
        </w:tc>
      </w:tr>
      <w:tr w:rsidR="001F0443" w:rsidRPr="001D635E" w:rsidTr="001F0443">
        <w:trPr>
          <w:trHeight w:val="788"/>
          <w:jc w:val="center"/>
        </w:trPr>
        <w:tc>
          <w:tcPr>
            <w:tcW w:w="1315" w:type="pct"/>
            <w:tcBorders>
              <w:top w:val="nil"/>
              <w:left w:val="single" w:sz="4" w:space="0" w:color="auto"/>
              <w:bottom w:val="single" w:sz="4" w:space="0" w:color="auto"/>
              <w:right w:val="single" w:sz="4" w:space="0" w:color="auto"/>
            </w:tcBorders>
            <w:shd w:val="clear" w:color="auto" w:fill="auto"/>
            <w:vAlign w:val="center"/>
            <w:hideMark/>
          </w:tcPr>
          <w:p w:rsidR="001F0443" w:rsidRPr="001D635E" w:rsidRDefault="001F0443" w:rsidP="001F0443">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PG1.2.1:</w:t>
            </w:r>
            <w:r w:rsidRPr="001D635E">
              <w:rPr>
                <w:rFonts w:ascii="Calibri" w:eastAsia="Times New Roman" w:hAnsi="Calibri" w:cs="Calibri"/>
                <w:color w:val="000000"/>
                <w:lang w:eastAsia="tr-TR"/>
              </w:rPr>
              <w:t>Spesifik olarak önceliklendirilmiş alanlarda açılan lisansüstü program sayısı</w:t>
            </w:r>
          </w:p>
        </w:tc>
        <w:tc>
          <w:tcPr>
            <w:tcW w:w="714" w:type="pct"/>
            <w:tcBorders>
              <w:top w:val="nil"/>
              <w:left w:val="nil"/>
              <w:bottom w:val="single" w:sz="4" w:space="0" w:color="auto"/>
              <w:right w:val="single" w:sz="4" w:space="0" w:color="auto"/>
            </w:tcBorders>
            <w:shd w:val="clear" w:color="auto" w:fill="auto"/>
            <w:noWrap/>
            <w:vAlign w:val="center"/>
            <w:hideMark/>
          </w:tcPr>
          <w:p w:rsidR="001F0443" w:rsidRPr="001D635E" w:rsidRDefault="001F0443" w:rsidP="001F0443">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25</w:t>
            </w:r>
          </w:p>
        </w:tc>
        <w:tc>
          <w:tcPr>
            <w:tcW w:w="692" w:type="pct"/>
            <w:tcBorders>
              <w:top w:val="nil"/>
              <w:left w:val="nil"/>
              <w:bottom w:val="single" w:sz="4" w:space="0" w:color="auto"/>
              <w:right w:val="single" w:sz="4" w:space="0" w:color="auto"/>
            </w:tcBorders>
            <w:shd w:val="clear" w:color="auto" w:fill="auto"/>
            <w:noWrap/>
            <w:vAlign w:val="center"/>
            <w:hideMark/>
          </w:tcPr>
          <w:p w:rsidR="001F0443" w:rsidRPr="001D635E" w:rsidRDefault="001F0443" w:rsidP="001F0443">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6</w:t>
            </w:r>
          </w:p>
        </w:tc>
        <w:tc>
          <w:tcPr>
            <w:tcW w:w="967" w:type="pct"/>
            <w:gridSpan w:val="2"/>
            <w:tcBorders>
              <w:top w:val="nil"/>
              <w:left w:val="nil"/>
              <w:bottom w:val="single" w:sz="4" w:space="0" w:color="auto"/>
              <w:right w:val="single" w:sz="4" w:space="0" w:color="auto"/>
            </w:tcBorders>
            <w:shd w:val="clear" w:color="auto" w:fill="auto"/>
            <w:noWrap/>
            <w:vAlign w:val="center"/>
            <w:hideMark/>
          </w:tcPr>
          <w:p w:rsidR="001F0443" w:rsidRPr="001D635E" w:rsidRDefault="001F0443" w:rsidP="001F0443">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10</w:t>
            </w:r>
          </w:p>
        </w:tc>
        <w:tc>
          <w:tcPr>
            <w:tcW w:w="676" w:type="pct"/>
            <w:gridSpan w:val="2"/>
            <w:tcBorders>
              <w:top w:val="nil"/>
              <w:left w:val="nil"/>
              <w:bottom w:val="single" w:sz="4" w:space="0" w:color="auto"/>
              <w:right w:val="single" w:sz="4" w:space="0" w:color="auto"/>
            </w:tcBorders>
            <w:shd w:val="clear" w:color="auto" w:fill="auto"/>
            <w:noWrap/>
            <w:vAlign w:val="center"/>
            <w:hideMark/>
          </w:tcPr>
          <w:p w:rsidR="001F0443" w:rsidRPr="001D635E" w:rsidRDefault="001F0443" w:rsidP="001F0443">
            <w:pPr>
              <w:spacing w:after="0" w:line="240" w:lineRule="auto"/>
              <w:jc w:val="center"/>
              <w:rPr>
                <w:rFonts w:ascii="Calibri" w:eastAsia="Times New Roman" w:hAnsi="Calibri" w:cs="Calibri"/>
                <w:bCs/>
                <w:color w:val="000000"/>
                <w:lang w:eastAsia="tr-TR"/>
              </w:rPr>
            </w:pPr>
            <w:r w:rsidRPr="001D635E">
              <w:rPr>
                <w:rFonts w:ascii="Calibri" w:eastAsia="Calibri" w:hAnsi="Calibri" w:cs="Calibri"/>
                <w:bCs/>
                <w:color w:val="000000"/>
              </w:rPr>
              <w:t>0</w:t>
            </w:r>
          </w:p>
        </w:tc>
        <w:tc>
          <w:tcPr>
            <w:tcW w:w="636" w:type="pct"/>
            <w:gridSpan w:val="2"/>
            <w:tcBorders>
              <w:top w:val="nil"/>
              <w:left w:val="nil"/>
              <w:bottom w:val="single" w:sz="4" w:space="0" w:color="auto"/>
              <w:right w:val="single" w:sz="4" w:space="0" w:color="auto"/>
            </w:tcBorders>
            <w:shd w:val="clear" w:color="auto" w:fill="auto"/>
            <w:noWrap/>
            <w:vAlign w:val="center"/>
            <w:hideMark/>
          </w:tcPr>
          <w:p w:rsidR="001F0443" w:rsidRPr="001D635E" w:rsidRDefault="001F0443" w:rsidP="001F0443">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%0</w:t>
            </w:r>
          </w:p>
        </w:tc>
      </w:tr>
      <w:tr w:rsidR="001F0443" w:rsidRPr="001D635E" w:rsidTr="001F0443">
        <w:trPr>
          <w:trHeight w:val="777"/>
          <w:jc w:val="center"/>
        </w:trPr>
        <w:tc>
          <w:tcPr>
            <w:tcW w:w="1315" w:type="pct"/>
            <w:tcBorders>
              <w:top w:val="nil"/>
              <w:left w:val="single" w:sz="4" w:space="0" w:color="auto"/>
              <w:bottom w:val="single" w:sz="4" w:space="0" w:color="auto"/>
              <w:right w:val="single" w:sz="4" w:space="0" w:color="auto"/>
            </w:tcBorders>
            <w:shd w:val="clear" w:color="auto" w:fill="auto"/>
            <w:vAlign w:val="center"/>
            <w:hideMark/>
          </w:tcPr>
          <w:p w:rsidR="001F0443" w:rsidRPr="001D635E" w:rsidRDefault="001F0443" w:rsidP="001F0443">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PG1.2.2:</w:t>
            </w:r>
            <w:r w:rsidRPr="001D635E">
              <w:rPr>
                <w:rFonts w:ascii="Calibri" w:eastAsia="Times New Roman" w:hAnsi="Calibri" w:cs="Calibri"/>
                <w:color w:val="000000"/>
                <w:lang w:eastAsia="tr-TR"/>
              </w:rPr>
              <w:t>Araştırma önceliklerine yönelik yeni açılacak uygulama ve araştırma merkezi sayısı</w:t>
            </w:r>
          </w:p>
        </w:tc>
        <w:tc>
          <w:tcPr>
            <w:tcW w:w="714" w:type="pct"/>
            <w:tcBorders>
              <w:top w:val="nil"/>
              <w:left w:val="nil"/>
              <w:bottom w:val="single" w:sz="4" w:space="0" w:color="auto"/>
              <w:right w:val="single" w:sz="4" w:space="0" w:color="auto"/>
            </w:tcBorders>
            <w:shd w:val="clear" w:color="auto" w:fill="auto"/>
            <w:noWrap/>
            <w:vAlign w:val="center"/>
            <w:hideMark/>
          </w:tcPr>
          <w:p w:rsidR="001F0443" w:rsidRPr="001D635E" w:rsidRDefault="001F0443" w:rsidP="001F0443">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25</w:t>
            </w:r>
          </w:p>
        </w:tc>
        <w:tc>
          <w:tcPr>
            <w:tcW w:w="692" w:type="pct"/>
            <w:tcBorders>
              <w:top w:val="nil"/>
              <w:left w:val="nil"/>
              <w:bottom w:val="single" w:sz="4" w:space="0" w:color="auto"/>
              <w:right w:val="single" w:sz="4" w:space="0" w:color="auto"/>
            </w:tcBorders>
            <w:shd w:val="clear" w:color="auto" w:fill="auto"/>
            <w:noWrap/>
            <w:vAlign w:val="center"/>
            <w:hideMark/>
          </w:tcPr>
          <w:p w:rsidR="001F0443" w:rsidRPr="001D635E" w:rsidRDefault="001F0443" w:rsidP="001F0443">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w:t>
            </w:r>
          </w:p>
        </w:tc>
        <w:tc>
          <w:tcPr>
            <w:tcW w:w="967" w:type="pct"/>
            <w:gridSpan w:val="2"/>
            <w:tcBorders>
              <w:top w:val="nil"/>
              <w:left w:val="nil"/>
              <w:bottom w:val="single" w:sz="4" w:space="0" w:color="auto"/>
              <w:right w:val="single" w:sz="4" w:space="0" w:color="auto"/>
            </w:tcBorders>
            <w:shd w:val="clear" w:color="auto" w:fill="auto"/>
            <w:noWrap/>
            <w:vAlign w:val="center"/>
            <w:hideMark/>
          </w:tcPr>
          <w:p w:rsidR="001F0443" w:rsidRPr="001D635E" w:rsidRDefault="001F0443" w:rsidP="001F0443">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5</w:t>
            </w:r>
          </w:p>
        </w:tc>
        <w:tc>
          <w:tcPr>
            <w:tcW w:w="676" w:type="pct"/>
            <w:gridSpan w:val="2"/>
            <w:tcBorders>
              <w:top w:val="nil"/>
              <w:left w:val="nil"/>
              <w:bottom w:val="single" w:sz="4" w:space="0" w:color="auto"/>
              <w:right w:val="single" w:sz="4" w:space="0" w:color="auto"/>
            </w:tcBorders>
            <w:shd w:val="clear" w:color="auto" w:fill="auto"/>
            <w:noWrap/>
            <w:vAlign w:val="center"/>
            <w:hideMark/>
          </w:tcPr>
          <w:p w:rsidR="001F0443" w:rsidRPr="001D635E" w:rsidRDefault="001F0443" w:rsidP="001F0443">
            <w:pPr>
              <w:spacing w:after="0" w:line="240" w:lineRule="auto"/>
              <w:jc w:val="center"/>
              <w:rPr>
                <w:rFonts w:ascii="Calibri" w:eastAsia="Times New Roman" w:hAnsi="Calibri" w:cs="Calibri"/>
                <w:bCs/>
                <w:color w:val="000000"/>
                <w:lang w:eastAsia="tr-TR"/>
              </w:rPr>
            </w:pPr>
            <w:r w:rsidRPr="001D635E">
              <w:rPr>
                <w:rFonts w:ascii="Calibri" w:eastAsia="Calibri" w:hAnsi="Calibri" w:cs="Calibri"/>
                <w:bCs/>
                <w:color w:val="000000"/>
              </w:rPr>
              <w:t>0</w:t>
            </w:r>
          </w:p>
        </w:tc>
        <w:tc>
          <w:tcPr>
            <w:tcW w:w="636" w:type="pct"/>
            <w:gridSpan w:val="2"/>
            <w:tcBorders>
              <w:top w:val="nil"/>
              <w:left w:val="nil"/>
              <w:bottom w:val="single" w:sz="4" w:space="0" w:color="auto"/>
              <w:right w:val="single" w:sz="4" w:space="0" w:color="auto"/>
            </w:tcBorders>
            <w:shd w:val="clear" w:color="auto" w:fill="auto"/>
            <w:noWrap/>
            <w:vAlign w:val="center"/>
            <w:hideMark/>
          </w:tcPr>
          <w:p w:rsidR="001F0443" w:rsidRPr="001D635E" w:rsidRDefault="001F0443" w:rsidP="001F0443">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%0</w:t>
            </w:r>
          </w:p>
        </w:tc>
      </w:tr>
      <w:tr w:rsidR="001F0443" w:rsidRPr="001D635E" w:rsidTr="001F0443">
        <w:trPr>
          <w:trHeight w:val="1383"/>
          <w:jc w:val="center"/>
        </w:trPr>
        <w:tc>
          <w:tcPr>
            <w:tcW w:w="1315" w:type="pct"/>
            <w:tcBorders>
              <w:top w:val="nil"/>
              <w:left w:val="single" w:sz="4" w:space="0" w:color="auto"/>
              <w:bottom w:val="single" w:sz="4" w:space="0" w:color="auto"/>
              <w:right w:val="single" w:sz="4" w:space="0" w:color="auto"/>
            </w:tcBorders>
            <w:shd w:val="clear" w:color="auto" w:fill="auto"/>
            <w:vAlign w:val="center"/>
            <w:hideMark/>
          </w:tcPr>
          <w:p w:rsidR="001F0443" w:rsidRPr="001D635E" w:rsidRDefault="001F0443" w:rsidP="001F0443">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PG1.2.3:</w:t>
            </w:r>
            <w:r w:rsidRPr="001D635E">
              <w:rPr>
                <w:rFonts w:ascii="Calibri" w:eastAsia="Times New Roman" w:hAnsi="Calibri" w:cs="Calibri"/>
                <w:color w:val="000000"/>
                <w:lang w:eastAsia="tr-TR"/>
              </w:rPr>
              <w:t>Önceliklendirilmiş araştırma alanlarında akademik çalışmalar yürüten enstitülerin /merkezlerin düzenlediği faaliyet (panel/konferans/sempozyum/ kongre vb. ) sayısı</w:t>
            </w:r>
          </w:p>
        </w:tc>
        <w:tc>
          <w:tcPr>
            <w:tcW w:w="714" w:type="pct"/>
            <w:tcBorders>
              <w:top w:val="nil"/>
              <w:left w:val="nil"/>
              <w:bottom w:val="single" w:sz="4" w:space="0" w:color="auto"/>
              <w:right w:val="single" w:sz="4" w:space="0" w:color="auto"/>
            </w:tcBorders>
            <w:shd w:val="clear" w:color="auto" w:fill="auto"/>
            <w:noWrap/>
            <w:vAlign w:val="center"/>
            <w:hideMark/>
          </w:tcPr>
          <w:p w:rsidR="001F0443" w:rsidRPr="001D635E" w:rsidRDefault="001F0443" w:rsidP="001F0443">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25</w:t>
            </w:r>
          </w:p>
        </w:tc>
        <w:tc>
          <w:tcPr>
            <w:tcW w:w="692" w:type="pct"/>
            <w:tcBorders>
              <w:top w:val="nil"/>
              <w:left w:val="nil"/>
              <w:bottom w:val="single" w:sz="4" w:space="0" w:color="auto"/>
              <w:right w:val="single" w:sz="4" w:space="0" w:color="auto"/>
            </w:tcBorders>
            <w:shd w:val="clear" w:color="auto" w:fill="auto"/>
            <w:noWrap/>
            <w:vAlign w:val="center"/>
            <w:hideMark/>
          </w:tcPr>
          <w:p w:rsidR="001F0443" w:rsidRPr="001D635E" w:rsidRDefault="001F0443" w:rsidP="001F0443">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w:t>
            </w:r>
          </w:p>
        </w:tc>
        <w:tc>
          <w:tcPr>
            <w:tcW w:w="967" w:type="pct"/>
            <w:gridSpan w:val="2"/>
            <w:tcBorders>
              <w:top w:val="nil"/>
              <w:left w:val="nil"/>
              <w:bottom w:val="single" w:sz="4" w:space="0" w:color="auto"/>
              <w:right w:val="single" w:sz="4" w:space="0" w:color="auto"/>
            </w:tcBorders>
            <w:shd w:val="clear" w:color="auto" w:fill="auto"/>
            <w:noWrap/>
            <w:vAlign w:val="center"/>
            <w:hideMark/>
          </w:tcPr>
          <w:p w:rsidR="001F0443" w:rsidRPr="001D635E" w:rsidRDefault="001F0443" w:rsidP="001F0443">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5</w:t>
            </w:r>
          </w:p>
        </w:tc>
        <w:tc>
          <w:tcPr>
            <w:tcW w:w="676" w:type="pct"/>
            <w:gridSpan w:val="2"/>
            <w:tcBorders>
              <w:top w:val="nil"/>
              <w:left w:val="nil"/>
              <w:bottom w:val="single" w:sz="4" w:space="0" w:color="auto"/>
              <w:right w:val="single" w:sz="4" w:space="0" w:color="auto"/>
            </w:tcBorders>
            <w:shd w:val="clear" w:color="auto" w:fill="auto"/>
            <w:noWrap/>
            <w:vAlign w:val="center"/>
            <w:hideMark/>
          </w:tcPr>
          <w:p w:rsidR="001F0443" w:rsidRPr="001D635E" w:rsidRDefault="001F0443" w:rsidP="001F0443">
            <w:pPr>
              <w:spacing w:after="0" w:line="240" w:lineRule="auto"/>
              <w:jc w:val="center"/>
              <w:rPr>
                <w:rFonts w:ascii="Calibri" w:eastAsia="Times New Roman" w:hAnsi="Calibri" w:cs="Calibri"/>
                <w:bCs/>
                <w:color w:val="000000"/>
                <w:lang w:eastAsia="tr-TR"/>
              </w:rPr>
            </w:pPr>
            <w:r w:rsidRPr="001D635E">
              <w:rPr>
                <w:rFonts w:ascii="Calibri" w:eastAsia="Calibri" w:hAnsi="Calibri" w:cs="Calibri"/>
                <w:bCs/>
                <w:color w:val="000000"/>
              </w:rPr>
              <w:t>23</w:t>
            </w:r>
          </w:p>
        </w:tc>
        <w:tc>
          <w:tcPr>
            <w:tcW w:w="636" w:type="pct"/>
            <w:gridSpan w:val="2"/>
            <w:tcBorders>
              <w:top w:val="nil"/>
              <w:left w:val="nil"/>
              <w:bottom w:val="single" w:sz="4" w:space="0" w:color="auto"/>
              <w:right w:val="single" w:sz="4" w:space="0" w:color="auto"/>
            </w:tcBorders>
            <w:shd w:val="clear" w:color="auto" w:fill="auto"/>
            <w:noWrap/>
            <w:vAlign w:val="center"/>
            <w:hideMark/>
          </w:tcPr>
          <w:p w:rsidR="001F0443" w:rsidRPr="001D635E" w:rsidRDefault="001F0443" w:rsidP="001F0443">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%460</w:t>
            </w:r>
          </w:p>
        </w:tc>
      </w:tr>
      <w:tr w:rsidR="001F0443" w:rsidRPr="001D635E" w:rsidTr="001F0443">
        <w:trPr>
          <w:trHeight w:val="1292"/>
          <w:jc w:val="center"/>
        </w:trPr>
        <w:tc>
          <w:tcPr>
            <w:tcW w:w="1315" w:type="pct"/>
            <w:tcBorders>
              <w:top w:val="nil"/>
              <w:left w:val="single" w:sz="4" w:space="0" w:color="auto"/>
              <w:bottom w:val="single" w:sz="4" w:space="0" w:color="auto"/>
              <w:right w:val="single" w:sz="4" w:space="0" w:color="auto"/>
            </w:tcBorders>
            <w:shd w:val="clear" w:color="auto" w:fill="auto"/>
            <w:vAlign w:val="center"/>
            <w:hideMark/>
          </w:tcPr>
          <w:p w:rsidR="001F0443" w:rsidRPr="001D635E" w:rsidRDefault="001F0443" w:rsidP="001F0443">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PG1.2.4:</w:t>
            </w:r>
            <w:r w:rsidRPr="001D635E">
              <w:rPr>
                <w:rFonts w:ascii="Calibri" w:eastAsia="Times New Roman" w:hAnsi="Calibri" w:cs="Calibri"/>
                <w:color w:val="000000"/>
                <w:lang w:eastAsia="tr-TR"/>
              </w:rPr>
              <w:t xml:space="preserve">Önceliklendirilmiş araştırma alanlarında akademik çalışmalar yürüten enstitülerin /merkezlerin ulusal / uluslararası kurumlar ile yaptığı işbirliği sayısı </w:t>
            </w:r>
          </w:p>
        </w:tc>
        <w:tc>
          <w:tcPr>
            <w:tcW w:w="714" w:type="pct"/>
            <w:tcBorders>
              <w:top w:val="nil"/>
              <w:left w:val="nil"/>
              <w:bottom w:val="single" w:sz="4" w:space="0" w:color="auto"/>
              <w:right w:val="single" w:sz="4" w:space="0" w:color="auto"/>
            </w:tcBorders>
            <w:shd w:val="clear" w:color="auto" w:fill="auto"/>
            <w:noWrap/>
            <w:vAlign w:val="center"/>
            <w:hideMark/>
          </w:tcPr>
          <w:p w:rsidR="001F0443" w:rsidRPr="001D635E" w:rsidRDefault="001F0443" w:rsidP="001F0443">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25</w:t>
            </w:r>
          </w:p>
        </w:tc>
        <w:tc>
          <w:tcPr>
            <w:tcW w:w="692" w:type="pct"/>
            <w:tcBorders>
              <w:top w:val="nil"/>
              <w:left w:val="nil"/>
              <w:bottom w:val="single" w:sz="4" w:space="0" w:color="auto"/>
              <w:right w:val="single" w:sz="4" w:space="0" w:color="auto"/>
            </w:tcBorders>
            <w:shd w:val="clear" w:color="auto" w:fill="auto"/>
            <w:noWrap/>
            <w:vAlign w:val="center"/>
            <w:hideMark/>
          </w:tcPr>
          <w:p w:rsidR="001F0443" w:rsidRPr="001D635E" w:rsidRDefault="001F0443" w:rsidP="001F0443">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w:t>
            </w:r>
          </w:p>
        </w:tc>
        <w:tc>
          <w:tcPr>
            <w:tcW w:w="967" w:type="pct"/>
            <w:gridSpan w:val="2"/>
            <w:tcBorders>
              <w:top w:val="nil"/>
              <w:left w:val="nil"/>
              <w:bottom w:val="single" w:sz="4" w:space="0" w:color="auto"/>
              <w:right w:val="single" w:sz="4" w:space="0" w:color="auto"/>
            </w:tcBorders>
            <w:shd w:val="clear" w:color="auto" w:fill="auto"/>
            <w:noWrap/>
            <w:vAlign w:val="center"/>
            <w:hideMark/>
          </w:tcPr>
          <w:p w:rsidR="001F0443" w:rsidRPr="001D635E" w:rsidRDefault="001F0443" w:rsidP="001F0443">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w:t>
            </w:r>
          </w:p>
        </w:tc>
        <w:tc>
          <w:tcPr>
            <w:tcW w:w="676" w:type="pct"/>
            <w:gridSpan w:val="2"/>
            <w:tcBorders>
              <w:top w:val="nil"/>
              <w:left w:val="nil"/>
              <w:bottom w:val="single" w:sz="4" w:space="0" w:color="auto"/>
              <w:right w:val="single" w:sz="4" w:space="0" w:color="auto"/>
            </w:tcBorders>
            <w:shd w:val="clear" w:color="auto" w:fill="auto"/>
            <w:noWrap/>
            <w:vAlign w:val="center"/>
            <w:hideMark/>
          </w:tcPr>
          <w:p w:rsidR="001F0443" w:rsidRPr="001D635E" w:rsidRDefault="001F0443" w:rsidP="001F0443">
            <w:pPr>
              <w:spacing w:after="0" w:line="240" w:lineRule="auto"/>
              <w:jc w:val="center"/>
              <w:rPr>
                <w:rFonts w:ascii="Calibri" w:eastAsia="Times New Roman" w:hAnsi="Calibri" w:cs="Calibri"/>
                <w:bCs/>
                <w:color w:val="000000"/>
                <w:lang w:eastAsia="tr-TR"/>
              </w:rPr>
            </w:pPr>
            <w:r w:rsidRPr="001D635E">
              <w:rPr>
                <w:rFonts w:ascii="Calibri" w:eastAsia="Calibri" w:hAnsi="Calibri" w:cs="Calibri"/>
                <w:bCs/>
                <w:color w:val="000000"/>
              </w:rPr>
              <w:t>7</w:t>
            </w:r>
          </w:p>
        </w:tc>
        <w:tc>
          <w:tcPr>
            <w:tcW w:w="636" w:type="pct"/>
            <w:gridSpan w:val="2"/>
            <w:tcBorders>
              <w:top w:val="nil"/>
              <w:left w:val="nil"/>
              <w:bottom w:val="single" w:sz="4" w:space="0" w:color="auto"/>
              <w:right w:val="single" w:sz="4" w:space="0" w:color="auto"/>
            </w:tcBorders>
            <w:shd w:val="clear" w:color="auto" w:fill="auto"/>
            <w:noWrap/>
            <w:vAlign w:val="center"/>
            <w:hideMark/>
          </w:tcPr>
          <w:p w:rsidR="001F0443" w:rsidRPr="001D635E" w:rsidRDefault="001F0443" w:rsidP="001F0443">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%350</w:t>
            </w:r>
          </w:p>
        </w:tc>
      </w:tr>
      <w:tr w:rsidR="00DE3886" w:rsidRPr="001D635E" w:rsidTr="001F0443">
        <w:trPr>
          <w:trHeight w:val="379"/>
          <w:jc w:val="center"/>
        </w:trPr>
        <w:tc>
          <w:tcPr>
            <w:tcW w:w="5000" w:type="pct"/>
            <w:gridSpan w:val="9"/>
            <w:tcBorders>
              <w:top w:val="single" w:sz="8" w:space="0" w:color="auto"/>
              <w:left w:val="single" w:sz="8" w:space="0" w:color="auto"/>
              <w:bottom w:val="nil"/>
              <w:right w:val="single" w:sz="8" w:space="0" w:color="000000"/>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Hedefe İlişkin Değerlendirmeler</w:t>
            </w:r>
          </w:p>
        </w:tc>
      </w:tr>
      <w:tr w:rsidR="00DE3886" w:rsidRPr="001D635E" w:rsidTr="001F0443">
        <w:trPr>
          <w:trHeight w:val="877"/>
          <w:jc w:val="center"/>
        </w:trPr>
        <w:tc>
          <w:tcPr>
            <w:tcW w:w="5000" w:type="pct"/>
            <w:gridSpan w:val="9"/>
            <w:tcBorders>
              <w:top w:val="single" w:sz="4" w:space="0" w:color="auto"/>
              <w:left w:val="single" w:sz="4" w:space="0" w:color="auto"/>
              <w:bottom w:val="single" w:sz="4" w:space="0" w:color="auto"/>
              <w:right w:val="single" w:sz="4" w:space="0" w:color="auto"/>
            </w:tcBorders>
            <w:shd w:val="clear" w:color="000000" w:fill="00B0F0"/>
            <w:hideMark/>
          </w:tcPr>
          <w:p w:rsidR="00695E49" w:rsidRDefault="00695E49" w:rsidP="00695E49">
            <w:pPr>
              <w:numPr>
                <w:ilvl w:val="0"/>
                <w:numId w:val="22"/>
              </w:numPr>
              <w:spacing w:after="0" w:line="360" w:lineRule="auto"/>
              <w:ind w:left="346" w:hanging="357"/>
              <w:contextualSpacing/>
              <w:jc w:val="both"/>
              <w:rPr>
                <w:rFonts w:ascii="Calibri" w:eastAsia="Times New Roman" w:hAnsi="Calibri" w:cs="Calibri"/>
                <w:bCs/>
                <w:i/>
                <w:color w:val="000000"/>
                <w:lang w:val="x-none" w:eastAsia="tr-TR"/>
              </w:rPr>
            </w:pPr>
            <w:r w:rsidRPr="00695E49">
              <w:rPr>
                <w:rFonts w:ascii="Calibri" w:eastAsia="Times New Roman" w:hAnsi="Calibri" w:cs="Calibri"/>
                <w:bCs/>
                <w:i/>
                <w:color w:val="000000"/>
                <w:lang w:val="x-none" w:eastAsia="tr-TR"/>
              </w:rPr>
              <w:t>İz</w:t>
            </w:r>
            <w:r w:rsidRPr="001D635E">
              <w:rPr>
                <w:rFonts w:ascii="Calibri" w:eastAsia="Times New Roman" w:hAnsi="Calibri" w:cs="Calibri"/>
                <w:bCs/>
                <w:i/>
                <w:color w:val="000000"/>
                <w:lang w:val="x-none" w:eastAsia="tr-TR"/>
              </w:rPr>
              <w:t xml:space="preserve">leme döneminde performans göstergesini etkileyecek </w:t>
            </w:r>
            <w:r w:rsidRPr="00695E49">
              <w:rPr>
                <w:rFonts w:ascii="Calibri" w:eastAsia="Times New Roman" w:hAnsi="Calibri" w:cs="Calibri"/>
                <w:bCs/>
                <w:i/>
                <w:color w:val="000000"/>
                <w:lang w:val="x-none" w:eastAsia="tr-TR"/>
              </w:rPr>
              <w:t xml:space="preserve">tespitler ve ihtiyaçlarda herhangi bir değişim söz konusu olmadığından </w:t>
            </w:r>
            <w:r w:rsidRPr="001D635E">
              <w:rPr>
                <w:rFonts w:ascii="Calibri" w:eastAsia="Times New Roman" w:hAnsi="Calibri" w:cs="Calibri"/>
                <w:bCs/>
                <w:i/>
                <w:color w:val="000000"/>
                <w:lang w:val="x-none" w:eastAsia="tr-TR"/>
              </w:rPr>
              <w:t>yılsonunda hedeflenen değerlere ulaşılacağı beklenmektedir.</w:t>
            </w:r>
          </w:p>
          <w:p w:rsidR="00DE3886" w:rsidRPr="001D635E" w:rsidRDefault="00DE3886" w:rsidP="009017BD">
            <w:pPr>
              <w:numPr>
                <w:ilvl w:val="0"/>
                <w:numId w:val="22"/>
              </w:numPr>
              <w:spacing w:after="0" w:line="360" w:lineRule="auto"/>
              <w:ind w:left="346" w:hanging="357"/>
              <w:contextualSpacing/>
              <w:jc w:val="both"/>
              <w:rPr>
                <w:rFonts w:ascii="Calibri" w:eastAsia="Times New Roman" w:hAnsi="Calibri" w:cs="Calibri"/>
                <w:bCs/>
                <w:i/>
                <w:color w:val="000000"/>
                <w:lang w:val="x-none" w:eastAsia="tr-TR"/>
              </w:rPr>
            </w:pPr>
            <w:r w:rsidRPr="001D635E">
              <w:rPr>
                <w:rFonts w:ascii="Calibri" w:eastAsia="Times New Roman" w:hAnsi="Calibri" w:cs="Calibri"/>
                <w:bCs/>
                <w:i/>
                <w:color w:val="000000"/>
                <w:lang w:val="x-none" w:eastAsia="tr-TR"/>
              </w:rPr>
              <w:t>Yeterli sayıda uzman personele sahip olunmaması, önceliklendirilmiş alanlarda araştırma yapan enstitülerin açılmasının önündeki bürokratik engeller aşılmaya çalışılacaktır.</w:t>
            </w:r>
          </w:p>
          <w:p w:rsidR="00DE3886" w:rsidRPr="001D635E" w:rsidRDefault="00DE3886" w:rsidP="009017BD">
            <w:pPr>
              <w:numPr>
                <w:ilvl w:val="0"/>
                <w:numId w:val="22"/>
              </w:numPr>
              <w:spacing w:after="0" w:line="360" w:lineRule="auto"/>
              <w:ind w:left="346" w:hanging="357"/>
              <w:contextualSpacing/>
              <w:jc w:val="both"/>
              <w:rPr>
                <w:rFonts w:ascii="Calibri" w:eastAsia="Times New Roman" w:hAnsi="Calibri" w:cs="Calibri"/>
                <w:bCs/>
                <w:i/>
                <w:color w:val="000000"/>
                <w:lang w:val="x-none" w:eastAsia="tr-TR"/>
              </w:rPr>
            </w:pPr>
            <w:r w:rsidRPr="001D635E">
              <w:rPr>
                <w:rFonts w:ascii="Calibri" w:eastAsia="Times New Roman" w:hAnsi="Calibri" w:cs="Calibri"/>
                <w:bCs/>
                <w:i/>
                <w:color w:val="000000"/>
                <w:lang w:val="x-none" w:eastAsia="tr-TR"/>
              </w:rPr>
              <w:t xml:space="preserve">Önceliklendirilmiş araştırma alanlarında yapılan akademik çalışmalar ile bu doğrultuda yapılan konferans, sempozyum ve iş birliği çalışmalarının artırılması ve bu konuda farkındalık yaratılması, </w:t>
            </w:r>
            <w:r w:rsidR="001D117B" w:rsidRPr="001D635E">
              <w:rPr>
                <w:rFonts w:ascii="Calibri" w:eastAsia="Times New Roman" w:hAnsi="Calibri" w:cs="Calibri"/>
                <w:bCs/>
                <w:i/>
                <w:color w:val="000000"/>
                <w:lang w:val="x-none" w:eastAsia="tr-TR"/>
              </w:rPr>
              <w:t>önceliklendirilmiş araştırma alanlarını geliştirmeye yönelik yenilikçi fikirler geliştirmek, planlamak ve uygulamak gerekmektedir.</w:t>
            </w:r>
          </w:p>
          <w:p w:rsidR="00DE3886" w:rsidRPr="001D635E" w:rsidRDefault="00DE3886" w:rsidP="00DE3886">
            <w:pPr>
              <w:spacing w:after="0" w:line="360" w:lineRule="auto"/>
              <w:contextualSpacing/>
              <w:jc w:val="both"/>
              <w:rPr>
                <w:rFonts w:ascii="Calibri" w:eastAsia="Times New Roman" w:hAnsi="Calibri" w:cs="Calibri"/>
                <w:bCs/>
                <w:i/>
                <w:color w:val="000000"/>
                <w:lang w:val="x-none" w:eastAsia="tr-TR"/>
              </w:rPr>
            </w:pPr>
          </w:p>
          <w:p w:rsidR="00DE3886" w:rsidRPr="001D635E" w:rsidRDefault="00DE3886" w:rsidP="00DE3886">
            <w:pPr>
              <w:spacing w:after="0" w:line="360" w:lineRule="auto"/>
              <w:contextualSpacing/>
              <w:jc w:val="both"/>
              <w:rPr>
                <w:rFonts w:ascii="Calibri" w:eastAsia="Times New Roman" w:hAnsi="Calibri" w:cs="Calibri"/>
                <w:bCs/>
                <w:i/>
                <w:color w:val="000000"/>
                <w:lang w:val="x-none" w:eastAsia="tr-TR"/>
              </w:rPr>
            </w:pPr>
          </w:p>
          <w:p w:rsidR="00DE3886" w:rsidRPr="001D635E" w:rsidRDefault="00DE3886" w:rsidP="00DE3886">
            <w:pPr>
              <w:spacing w:after="0" w:line="360" w:lineRule="auto"/>
              <w:contextualSpacing/>
              <w:jc w:val="both"/>
              <w:rPr>
                <w:rFonts w:ascii="Calibri" w:eastAsia="Times New Roman" w:hAnsi="Calibri" w:cs="Calibri"/>
                <w:bCs/>
                <w:i/>
                <w:color w:val="000000"/>
                <w:lang w:val="x-none" w:eastAsia="tr-TR"/>
              </w:rPr>
            </w:pPr>
          </w:p>
          <w:p w:rsidR="00DE3886" w:rsidRPr="001D635E" w:rsidRDefault="00DE3886" w:rsidP="009017BD">
            <w:pPr>
              <w:spacing w:after="0" w:line="360" w:lineRule="auto"/>
              <w:ind w:left="346"/>
              <w:contextualSpacing/>
              <w:jc w:val="both"/>
              <w:rPr>
                <w:rFonts w:ascii="Calibri" w:eastAsia="Times New Roman" w:hAnsi="Calibri" w:cs="Calibri"/>
                <w:bCs/>
                <w:i/>
                <w:color w:val="000000"/>
                <w:lang w:val="x-none" w:eastAsia="tr-TR"/>
              </w:rPr>
            </w:pPr>
          </w:p>
          <w:p w:rsidR="00DE3886" w:rsidRPr="001D635E" w:rsidRDefault="00DE3886" w:rsidP="009017BD">
            <w:pPr>
              <w:spacing w:after="0" w:line="240" w:lineRule="exact"/>
              <w:jc w:val="center"/>
              <w:rPr>
                <w:rFonts w:ascii="Calibri" w:eastAsia="Times New Roman" w:hAnsi="Calibri" w:cs="Calibri"/>
                <w:b/>
                <w:bCs/>
                <w:color w:val="000000"/>
                <w:lang w:eastAsia="tr-TR"/>
              </w:rPr>
            </w:pPr>
          </w:p>
        </w:tc>
      </w:tr>
      <w:tr w:rsidR="00DE3886" w:rsidRPr="001D635E" w:rsidTr="001F0443">
        <w:trPr>
          <w:trHeight w:val="600"/>
          <w:jc w:val="center"/>
        </w:trPr>
        <w:tc>
          <w:tcPr>
            <w:tcW w:w="2029"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A1</w:t>
            </w:r>
          </w:p>
        </w:tc>
        <w:tc>
          <w:tcPr>
            <w:tcW w:w="2971" w:type="pct"/>
            <w:gridSpan w:val="7"/>
            <w:tcBorders>
              <w:top w:val="single" w:sz="4" w:space="0" w:color="auto"/>
              <w:left w:val="nil"/>
              <w:bottom w:val="single" w:sz="4" w:space="0" w:color="auto"/>
              <w:right w:val="single" w:sz="4" w:space="0" w:color="000000"/>
            </w:tcBorders>
            <w:shd w:val="clear" w:color="auto" w:fill="auto"/>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Sosyal Bilimler Alanında Bir Araştırma Üniversitesi Yetkinliği Kazanmak  </w:t>
            </w:r>
          </w:p>
        </w:tc>
      </w:tr>
      <w:tr w:rsidR="00DE3886" w:rsidRPr="001D635E" w:rsidTr="001F0443">
        <w:trPr>
          <w:trHeight w:val="900"/>
          <w:jc w:val="center"/>
        </w:trPr>
        <w:tc>
          <w:tcPr>
            <w:tcW w:w="2029" w:type="pct"/>
            <w:gridSpan w:val="2"/>
            <w:tcBorders>
              <w:top w:val="nil"/>
              <w:left w:val="single" w:sz="4" w:space="0" w:color="auto"/>
              <w:bottom w:val="single" w:sz="4" w:space="0" w:color="auto"/>
              <w:right w:val="single" w:sz="4" w:space="0" w:color="auto"/>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H1.3</w:t>
            </w:r>
          </w:p>
        </w:tc>
        <w:tc>
          <w:tcPr>
            <w:tcW w:w="2971"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Sosyal  Bilimler Alanında Öncü ve Disiplinler Arası Araştırmaları Tasarlamak, Desteklemek ve Yürütmek </w:t>
            </w:r>
          </w:p>
        </w:tc>
      </w:tr>
      <w:tr w:rsidR="00DE3886" w:rsidRPr="001D635E" w:rsidTr="001F0443">
        <w:trPr>
          <w:trHeight w:val="825"/>
          <w:jc w:val="center"/>
        </w:trPr>
        <w:tc>
          <w:tcPr>
            <w:tcW w:w="2029"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Amacın İlgili Olduğu Program/Alt Program Adı</w:t>
            </w:r>
          </w:p>
        </w:tc>
        <w:tc>
          <w:tcPr>
            <w:tcW w:w="2971"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ARAŞTIRMA, GELİŞTİRME VE YENİLİK PROGRAMI /YÜKSEKÖĞRETİMDE BİLİMSEL ARAŞTIRMA VE GELİŞTİRME</w:t>
            </w:r>
          </w:p>
        </w:tc>
      </w:tr>
      <w:tr w:rsidR="00DE3886" w:rsidRPr="001D635E" w:rsidTr="001F0443">
        <w:trPr>
          <w:trHeight w:val="765"/>
          <w:jc w:val="center"/>
        </w:trPr>
        <w:tc>
          <w:tcPr>
            <w:tcW w:w="2029"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Amacın İlişkili Olduğu Alt Program Hedefi</w:t>
            </w:r>
          </w:p>
        </w:tc>
        <w:tc>
          <w:tcPr>
            <w:tcW w:w="2971"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Yükseköğretim Kurumlarında İnovasyon Amaçlı Bilimsel Çalışmaların Arttırılması</w:t>
            </w:r>
          </w:p>
        </w:tc>
      </w:tr>
      <w:tr w:rsidR="00DE3886" w:rsidRPr="001D635E" w:rsidTr="001F0443">
        <w:trPr>
          <w:trHeight w:val="600"/>
          <w:jc w:val="center"/>
        </w:trPr>
        <w:tc>
          <w:tcPr>
            <w:tcW w:w="2029"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H1.3 Performansı </w:t>
            </w:r>
          </w:p>
        </w:tc>
        <w:tc>
          <w:tcPr>
            <w:tcW w:w="2971"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C855D4"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75</w:t>
            </w:r>
          </w:p>
        </w:tc>
      </w:tr>
      <w:tr w:rsidR="00DE3886" w:rsidRPr="001D635E" w:rsidTr="001F0443">
        <w:trPr>
          <w:trHeight w:val="600"/>
          <w:jc w:val="center"/>
        </w:trPr>
        <w:tc>
          <w:tcPr>
            <w:tcW w:w="2029"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Sorumlu Birim </w:t>
            </w:r>
          </w:p>
        </w:tc>
        <w:tc>
          <w:tcPr>
            <w:tcW w:w="2971" w:type="pct"/>
            <w:gridSpan w:val="7"/>
            <w:tcBorders>
              <w:top w:val="single" w:sz="4" w:space="0" w:color="auto"/>
              <w:left w:val="nil"/>
              <w:bottom w:val="single" w:sz="4" w:space="0" w:color="auto"/>
              <w:right w:val="single" w:sz="4" w:space="0" w:color="000000"/>
            </w:tcBorders>
            <w:shd w:val="clear" w:color="auto" w:fill="auto"/>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İlgili Rektör Yardımcısı</w:t>
            </w:r>
          </w:p>
        </w:tc>
      </w:tr>
      <w:tr w:rsidR="00DE3886" w:rsidRPr="001D635E" w:rsidTr="001F0443">
        <w:trPr>
          <w:trHeight w:val="1200"/>
          <w:jc w:val="center"/>
        </w:trPr>
        <w:tc>
          <w:tcPr>
            <w:tcW w:w="1315" w:type="pct"/>
            <w:tcBorders>
              <w:top w:val="nil"/>
              <w:left w:val="single" w:sz="4" w:space="0" w:color="auto"/>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Performans Göstergesi </w:t>
            </w:r>
          </w:p>
        </w:tc>
        <w:tc>
          <w:tcPr>
            <w:tcW w:w="714"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Hedefe Etkisi (%) </w:t>
            </w:r>
          </w:p>
        </w:tc>
        <w:tc>
          <w:tcPr>
            <w:tcW w:w="699" w:type="pct"/>
            <w:gridSpan w:val="2"/>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Plan Dönemi Başlangıç Değeri* (A)  </w:t>
            </w:r>
          </w:p>
        </w:tc>
        <w:tc>
          <w:tcPr>
            <w:tcW w:w="978" w:type="pct"/>
            <w:gridSpan w:val="2"/>
            <w:tcBorders>
              <w:top w:val="nil"/>
              <w:left w:val="nil"/>
              <w:bottom w:val="single" w:sz="4" w:space="0" w:color="auto"/>
              <w:right w:val="single" w:sz="4" w:space="0" w:color="auto"/>
            </w:tcBorders>
            <w:shd w:val="clear" w:color="000000" w:fill="00B0F0"/>
            <w:vAlign w:val="center"/>
            <w:hideMark/>
          </w:tcPr>
          <w:p w:rsidR="00DE3886" w:rsidRPr="001D635E" w:rsidRDefault="00230FEB" w:rsidP="009017B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İzleme</w:t>
            </w:r>
            <w:r w:rsidR="00DE3886" w:rsidRPr="001D635E">
              <w:rPr>
                <w:rFonts w:ascii="Calibri" w:eastAsia="Times New Roman" w:hAnsi="Calibri" w:cs="Calibri"/>
                <w:b/>
                <w:bCs/>
                <w:color w:val="000000"/>
                <w:lang w:eastAsia="tr-TR"/>
              </w:rPr>
              <w:t xml:space="preserve"> Dönemindeki Yılsonu Hedeflenen Değer (B)</w:t>
            </w:r>
          </w:p>
        </w:tc>
        <w:tc>
          <w:tcPr>
            <w:tcW w:w="682" w:type="pct"/>
            <w:gridSpan w:val="2"/>
            <w:tcBorders>
              <w:top w:val="nil"/>
              <w:left w:val="nil"/>
              <w:bottom w:val="single" w:sz="4" w:space="0" w:color="auto"/>
              <w:right w:val="single" w:sz="4" w:space="0" w:color="auto"/>
            </w:tcBorders>
            <w:shd w:val="clear" w:color="000000" w:fill="00B0F0"/>
            <w:vAlign w:val="center"/>
            <w:hideMark/>
          </w:tcPr>
          <w:p w:rsidR="00DE3886" w:rsidRPr="001D635E" w:rsidRDefault="00230FEB" w:rsidP="009017B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İzleme</w:t>
            </w:r>
            <w:r w:rsidR="00DE3886" w:rsidRPr="001D635E">
              <w:rPr>
                <w:rFonts w:ascii="Calibri" w:eastAsia="Times New Roman" w:hAnsi="Calibri" w:cs="Calibri"/>
                <w:b/>
                <w:bCs/>
                <w:color w:val="000000"/>
                <w:lang w:eastAsia="tr-TR"/>
              </w:rPr>
              <w:t xml:space="preserve"> Dönemindeki Gerçekleşme Değeri ( C )</w:t>
            </w:r>
          </w:p>
        </w:tc>
        <w:tc>
          <w:tcPr>
            <w:tcW w:w="612"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Performans (%)                (C-A)/(B-A) </w:t>
            </w:r>
          </w:p>
        </w:tc>
      </w:tr>
      <w:tr w:rsidR="001F0443" w:rsidRPr="001D635E" w:rsidTr="001F0443">
        <w:trPr>
          <w:trHeight w:val="600"/>
          <w:jc w:val="center"/>
        </w:trPr>
        <w:tc>
          <w:tcPr>
            <w:tcW w:w="1315" w:type="pct"/>
            <w:tcBorders>
              <w:top w:val="nil"/>
              <w:left w:val="single" w:sz="4" w:space="0" w:color="auto"/>
              <w:bottom w:val="single" w:sz="4" w:space="0" w:color="auto"/>
              <w:right w:val="single" w:sz="4" w:space="0" w:color="auto"/>
            </w:tcBorders>
            <w:shd w:val="clear" w:color="auto" w:fill="auto"/>
            <w:vAlign w:val="center"/>
            <w:hideMark/>
          </w:tcPr>
          <w:p w:rsidR="001F0443" w:rsidRPr="001D635E" w:rsidRDefault="001F0443" w:rsidP="001F0443">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PG1.3.1:</w:t>
            </w:r>
            <w:r w:rsidRPr="001D635E">
              <w:rPr>
                <w:rFonts w:ascii="Calibri" w:eastAsia="Times New Roman" w:hAnsi="Calibri" w:cs="Calibri"/>
                <w:color w:val="000000"/>
                <w:lang w:eastAsia="tr-TR"/>
              </w:rPr>
              <w:t xml:space="preserve">Tanımlanan öncü araştırma alan sayısı </w:t>
            </w:r>
          </w:p>
        </w:tc>
        <w:tc>
          <w:tcPr>
            <w:tcW w:w="714" w:type="pct"/>
            <w:tcBorders>
              <w:top w:val="nil"/>
              <w:left w:val="nil"/>
              <w:bottom w:val="single" w:sz="4" w:space="0" w:color="auto"/>
              <w:right w:val="single" w:sz="4" w:space="0" w:color="auto"/>
            </w:tcBorders>
            <w:shd w:val="clear" w:color="auto" w:fill="auto"/>
            <w:noWrap/>
            <w:vAlign w:val="center"/>
            <w:hideMark/>
          </w:tcPr>
          <w:p w:rsidR="001F0443" w:rsidRPr="001D635E" w:rsidRDefault="001F0443" w:rsidP="001F0443">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25</w:t>
            </w:r>
          </w:p>
        </w:tc>
        <w:tc>
          <w:tcPr>
            <w:tcW w:w="699" w:type="pct"/>
            <w:gridSpan w:val="2"/>
            <w:tcBorders>
              <w:top w:val="nil"/>
              <w:left w:val="nil"/>
              <w:bottom w:val="single" w:sz="4" w:space="0" w:color="auto"/>
              <w:right w:val="single" w:sz="4" w:space="0" w:color="auto"/>
            </w:tcBorders>
            <w:shd w:val="clear" w:color="auto" w:fill="auto"/>
            <w:noWrap/>
            <w:vAlign w:val="center"/>
            <w:hideMark/>
          </w:tcPr>
          <w:p w:rsidR="001F0443" w:rsidRPr="001D635E" w:rsidRDefault="001F0443" w:rsidP="001F0443">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w:t>
            </w:r>
          </w:p>
        </w:tc>
        <w:tc>
          <w:tcPr>
            <w:tcW w:w="978" w:type="pct"/>
            <w:gridSpan w:val="2"/>
            <w:tcBorders>
              <w:top w:val="nil"/>
              <w:left w:val="nil"/>
              <w:bottom w:val="single" w:sz="4" w:space="0" w:color="auto"/>
              <w:right w:val="single" w:sz="4" w:space="0" w:color="auto"/>
            </w:tcBorders>
            <w:shd w:val="clear" w:color="auto" w:fill="auto"/>
            <w:noWrap/>
            <w:vAlign w:val="center"/>
            <w:hideMark/>
          </w:tcPr>
          <w:p w:rsidR="001F0443" w:rsidRPr="001D635E" w:rsidRDefault="001F0443" w:rsidP="001F0443">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4</w:t>
            </w:r>
          </w:p>
        </w:tc>
        <w:tc>
          <w:tcPr>
            <w:tcW w:w="682" w:type="pct"/>
            <w:gridSpan w:val="2"/>
            <w:tcBorders>
              <w:top w:val="nil"/>
              <w:left w:val="nil"/>
              <w:bottom w:val="single" w:sz="4" w:space="0" w:color="auto"/>
              <w:right w:val="single" w:sz="4" w:space="0" w:color="auto"/>
            </w:tcBorders>
            <w:shd w:val="clear" w:color="auto" w:fill="auto"/>
            <w:noWrap/>
            <w:vAlign w:val="center"/>
            <w:hideMark/>
          </w:tcPr>
          <w:p w:rsidR="001F0443" w:rsidRPr="001D635E" w:rsidRDefault="001F0443" w:rsidP="001F0443">
            <w:pPr>
              <w:spacing w:after="0" w:line="240" w:lineRule="auto"/>
              <w:jc w:val="center"/>
              <w:rPr>
                <w:rFonts w:ascii="Calibri" w:eastAsia="Times New Roman" w:hAnsi="Calibri" w:cs="Calibri"/>
                <w:bCs/>
                <w:color w:val="000000"/>
                <w:lang w:eastAsia="tr-TR"/>
              </w:rPr>
            </w:pPr>
            <w:r w:rsidRPr="001D635E">
              <w:rPr>
                <w:rFonts w:ascii="Calibri" w:eastAsia="Calibri" w:hAnsi="Calibri" w:cs="Calibri"/>
                <w:bCs/>
                <w:color w:val="000000"/>
              </w:rPr>
              <w:t>6</w:t>
            </w:r>
          </w:p>
        </w:tc>
        <w:tc>
          <w:tcPr>
            <w:tcW w:w="612" w:type="pct"/>
            <w:tcBorders>
              <w:top w:val="nil"/>
              <w:left w:val="nil"/>
              <w:bottom w:val="single" w:sz="4" w:space="0" w:color="auto"/>
              <w:right w:val="single" w:sz="4" w:space="0" w:color="auto"/>
            </w:tcBorders>
            <w:shd w:val="clear" w:color="auto" w:fill="auto"/>
            <w:noWrap/>
            <w:vAlign w:val="center"/>
            <w:hideMark/>
          </w:tcPr>
          <w:p w:rsidR="001F0443" w:rsidRPr="001D635E" w:rsidRDefault="001F0443" w:rsidP="001F0443">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%150</w:t>
            </w:r>
          </w:p>
        </w:tc>
      </w:tr>
      <w:tr w:rsidR="001F0443" w:rsidRPr="001D635E" w:rsidTr="001F0443">
        <w:trPr>
          <w:trHeight w:val="900"/>
          <w:jc w:val="center"/>
        </w:trPr>
        <w:tc>
          <w:tcPr>
            <w:tcW w:w="1315" w:type="pct"/>
            <w:tcBorders>
              <w:top w:val="nil"/>
              <w:left w:val="single" w:sz="4" w:space="0" w:color="auto"/>
              <w:bottom w:val="single" w:sz="4" w:space="0" w:color="auto"/>
              <w:right w:val="single" w:sz="4" w:space="0" w:color="auto"/>
            </w:tcBorders>
            <w:shd w:val="clear" w:color="auto" w:fill="auto"/>
            <w:vAlign w:val="center"/>
            <w:hideMark/>
          </w:tcPr>
          <w:p w:rsidR="001F0443" w:rsidRPr="001D635E" w:rsidRDefault="001F0443" w:rsidP="001F0443">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PG1.3.2:</w:t>
            </w:r>
            <w:r w:rsidRPr="001D635E">
              <w:rPr>
                <w:rFonts w:ascii="Calibri" w:eastAsia="Times New Roman" w:hAnsi="Calibri" w:cs="Calibri"/>
                <w:color w:val="000000"/>
                <w:lang w:eastAsia="tr-TR"/>
              </w:rPr>
              <w:t xml:space="preserve">ASBÜ tarafından desteklenen öncü ve disiplinlerarası yayın sayısı </w:t>
            </w:r>
          </w:p>
        </w:tc>
        <w:tc>
          <w:tcPr>
            <w:tcW w:w="714" w:type="pct"/>
            <w:tcBorders>
              <w:top w:val="nil"/>
              <w:left w:val="nil"/>
              <w:bottom w:val="single" w:sz="4" w:space="0" w:color="auto"/>
              <w:right w:val="single" w:sz="4" w:space="0" w:color="auto"/>
            </w:tcBorders>
            <w:shd w:val="clear" w:color="auto" w:fill="auto"/>
            <w:noWrap/>
            <w:vAlign w:val="center"/>
            <w:hideMark/>
          </w:tcPr>
          <w:p w:rsidR="001F0443" w:rsidRPr="001D635E" w:rsidRDefault="001F0443" w:rsidP="001F0443">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25</w:t>
            </w:r>
          </w:p>
        </w:tc>
        <w:tc>
          <w:tcPr>
            <w:tcW w:w="699" w:type="pct"/>
            <w:gridSpan w:val="2"/>
            <w:tcBorders>
              <w:top w:val="nil"/>
              <w:left w:val="nil"/>
              <w:bottom w:val="single" w:sz="4" w:space="0" w:color="auto"/>
              <w:right w:val="single" w:sz="4" w:space="0" w:color="auto"/>
            </w:tcBorders>
            <w:shd w:val="clear" w:color="auto" w:fill="auto"/>
            <w:noWrap/>
            <w:vAlign w:val="center"/>
            <w:hideMark/>
          </w:tcPr>
          <w:p w:rsidR="001F0443" w:rsidRPr="001D635E" w:rsidRDefault="001F0443" w:rsidP="001F0443">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w:t>
            </w:r>
          </w:p>
        </w:tc>
        <w:tc>
          <w:tcPr>
            <w:tcW w:w="978" w:type="pct"/>
            <w:gridSpan w:val="2"/>
            <w:tcBorders>
              <w:top w:val="nil"/>
              <w:left w:val="nil"/>
              <w:bottom w:val="single" w:sz="4" w:space="0" w:color="auto"/>
              <w:right w:val="single" w:sz="4" w:space="0" w:color="auto"/>
            </w:tcBorders>
            <w:shd w:val="clear" w:color="auto" w:fill="auto"/>
            <w:noWrap/>
            <w:vAlign w:val="center"/>
            <w:hideMark/>
          </w:tcPr>
          <w:p w:rsidR="001F0443" w:rsidRPr="001D635E" w:rsidRDefault="001F0443" w:rsidP="001F0443">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3</w:t>
            </w:r>
          </w:p>
        </w:tc>
        <w:tc>
          <w:tcPr>
            <w:tcW w:w="682" w:type="pct"/>
            <w:gridSpan w:val="2"/>
            <w:tcBorders>
              <w:top w:val="nil"/>
              <w:left w:val="nil"/>
              <w:bottom w:val="single" w:sz="4" w:space="0" w:color="auto"/>
              <w:right w:val="single" w:sz="4" w:space="0" w:color="auto"/>
            </w:tcBorders>
            <w:shd w:val="clear" w:color="auto" w:fill="auto"/>
            <w:noWrap/>
            <w:vAlign w:val="center"/>
            <w:hideMark/>
          </w:tcPr>
          <w:p w:rsidR="001F0443" w:rsidRPr="001D635E" w:rsidRDefault="001F0443" w:rsidP="001F0443">
            <w:pPr>
              <w:spacing w:after="0" w:line="240" w:lineRule="auto"/>
              <w:jc w:val="center"/>
              <w:rPr>
                <w:rFonts w:ascii="Calibri" w:eastAsia="Times New Roman" w:hAnsi="Calibri" w:cs="Calibri"/>
                <w:bCs/>
                <w:color w:val="000000"/>
                <w:lang w:eastAsia="tr-TR"/>
              </w:rPr>
            </w:pPr>
            <w:r w:rsidRPr="001D635E">
              <w:rPr>
                <w:rFonts w:ascii="Calibri" w:eastAsia="Calibri" w:hAnsi="Calibri" w:cs="Calibri"/>
                <w:bCs/>
                <w:color w:val="000000"/>
              </w:rPr>
              <w:t>0</w:t>
            </w:r>
          </w:p>
        </w:tc>
        <w:tc>
          <w:tcPr>
            <w:tcW w:w="612" w:type="pct"/>
            <w:tcBorders>
              <w:top w:val="nil"/>
              <w:left w:val="nil"/>
              <w:bottom w:val="single" w:sz="4" w:space="0" w:color="auto"/>
              <w:right w:val="single" w:sz="4" w:space="0" w:color="auto"/>
            </w:tcBorders>
            <w:shd w:val="clear" w:color="auto" w:fill="auto"/>
            <w:noWrap/>
            <w:vAlign w:val="center"/>
            <w:hideMark/>
          </w:tcPr>
          <w:p w:rsidR="001F0443" w:rsidRPr="001D635E" w:rsidRDefault="001F0443" w:rsidP="001F0443">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%00</w:t>
            </w:r>
          </w:p>
        </w:tc>
      </w:tr>
      <w:tr w:rsidR="001F0443" w:rsidRPr="001D635E" w:rsidTr="001F0443">
        <w:trPr>
          <w:trHeight w:val="900"/>
          <w:jc w:val="center"/>
        </w:trPr>
        <w:tc>
          <w:tcPr>
            <w:tcW w:w="1315" w:type="pct"/>
            <w:tcBorders>
              <w:top w:val="nil"/>
              <w:left w:val="single" w:sz="4" w:space="0" w:color="auto"/>
              <w:bottom w:val="single" w:sz="4" w:space="0" w:color="auto"/>
              <w:right w:val="single" w:sz="4" w:space="0" w:color="auto"/>
            </w:tcBorders>
            <w:shd w:val="clear" w:color="auto" w:fill="auto"/>
            <w:vAlign w:val="center"/>
            <w:hideMark/>
          </w:tcPr>
          <w:p w:rsidR="001F0443" w:rsidRPr="001D635E" w:rsidRDefault="001F0443" w:rsidP="001F0443">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PG1.3.3:</w:t>
            </w:r>
            <w:r w:rsidRPr="001D635E">
              <w:rPr>
                <w:rFonts w:ascii="Calibri" w:eastAsia="Times New Roman" w:hAnsi="Calibri" w:cs="Calibri"/>
                <w:color w:val="000000"/>
                <w:lang w:eastAsia="tr-TR"/>
              </w:rPr>
              <w:t xml:space="preserve">ASBÜ tarafından desteklenen öncü ve disiplinlerarası proje sayısı </w:t>
            </w:r>
          </w:p>
        </w:tc>
        <w:tc>
          <w:tcPr>
            <w:tcW w:w="714" w:type="pct"/>
            <w:tcBorders>
              <w:top w:val="nil"/>
              <w:left w:val="nil"/>
              <w:bottom w:val="single" w:sz="4" w:space="0" w:color="auto"/>
              <w:right w:val="single" w:sz="4" w:space="0" w:color="auto"/>
            </w:tcBorders>
            <w:shd w:val="clear" w:color="auto" w:fill="auto"/>
            <w:noWrap/>
            <w:vAlign w:val="center"/>
            <w:hideMark/>
          </w:tcPr>
          <w:p w:rsidR="001F0443" w:rsidRPr="001D635E" w:rsidRDefault="001F0443" w:rsidP="001F0443">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25</w:t>
            </w:r>
          </w:p>
        </w:tc>
        <w:tc>
          <w:tcPr>
            <w:tcW w:w="699" w:type="pct"/>
            <w:gridSpan w:val="2"/>
            <w:tcBorders>
              <w:top w:val="nil"/>
              <w:left w:val="nil"/>
              <w:bottom w:val="single" w:sz="4" w:space="0" w:color="auto"/>
              <w:right w:val="single" w:sz="4" w:space="0" w:color="auto"/>
            </w:tcBorders>
            <w:shd w:val="clear" w:color="auto" w:fill="auto"/>
            <w:noWrap/>
            <w:vAlign w:val="center"/>
            <w:hideMark/>
          </w:tcPr>
          <w:p w:rsidR="001F0443" w:rsidRPr="001D635E" w:rsidRDefault="001F0443" w:rsidP="001F0443">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w:t>
            </w:r>
          </w:p>
        </w:tc>
        <w:tc>
          <w:tcPr>
            <w:tcW w:w="978" w:type="pct"/>
            <w:gridSpan w:val="2"/>
            <w:tcBorders>
              <w:top w:val="nil"/>
              <w:left w:val="nil"/>
              <w:bottom w:val="single" w:sz="4" w:space="0" w:color="auto"/>
              <w:right w:val="single" w:sz="4" w:space="0" w:color="auto"/>
            </w:tcBorders>
            <w:shd w:val="clear" w:color="auto" w:fill="auto"/>
            <w:noWrap/>
            <w:vAlign w:val="center"/>
            <w:hideMark/>
          </w:tcPr>
          <w:p w:rsidR="001F0443" w:rsidRPr="001D635E" w:rsidRDefault="001F0443" w:rsidP="001F0443">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4</w:t>
            </w:r>
          </w:p>
        </w:tc>
        <w:tc>
          <w:tcPr>
            <w:tcW w:w="682" w:type="pct"/>
            <w:gridSpan w:val="2"/>
            <w:tcBorders>
              <w:top w:val="nil"/>
              <w:left w:val="nil"/>
              <w:bottom w:val="single" w:sz="4" w:space="0" w:color="auto"/>
              <w:right w:val="single" w:sz="4" w:space="0" w:color="auto"/>
            </w:tcBorders>
            <w:shd w:val="clear" w:color="auto" w:fill="auto"/>
            <w:noWrap/>
            <w:vAlign w:val="center"/>
            <w:hideMark/>
          </w:tcPr>
          <w:p w:rsidR="001F0443" w:rsidRPr="001D635E" w:rsidRDefault="001F0443" w:rsidP="001F0443">
            <w:pPr>
              <w:spacing w:after="0" w:line="240" w:lineRule="auto"/>
              <w:jc w:val="center"/>
              <w:rPr>
                <w:rFonts w:ascii="Calibri" w:eastAsia="Times New Roman" w:hAnsi="Calibri" w:cs="Calibri"/>
                <w:bCs/>
                <w:color w:val="000000"/>
                <w:lang w:eastAsia="tr-TR"/>
              </w:rPr>
            </w:pPr>
            <w:r w:rsidRPr="001D635E">
              <w:rPr>
                <w:rFonts w:ascii="Calibri" w:eastAsia="Calibri" w:hAnsi="Calibri" w:cs="Calibri"/>
                <w:bCs/>
                <w:color w:val="000000"/>
              </w:rPr>
              <w:t>19</w:t>
            </w:r>
          </w:p>
        </w:tc>
        <w:tc>
          <w:tcPr>
            <w:tcW w:w="612" w:type="pct"/>
            <w:tcBorders>
              <w:top w:val="nil"/>
              <w:left w:val="nil"/>
              <w:bottom w:val="single" w:sz="4" w:space="0" w:color="auto"/>
              <w:right w:val="single" w:sz="4" w:space="0" w:color="auto"/>
            </w:tcBorders>
            <w:shd w:val="clear" w:color="auto" w:fill="auto"/>
            <w:noWrap/>
            <w:vAlign w:val="center"/>
            <w:hideMark/>
          </w:tcPr>
          <w:p w:rsidR="001F0443" w:rsidRPr="001D635E" w:rsidRDefault="001F0443" w:rsidP="001F0443">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%475</w:t>
            </w:r>
          </w:p>
        </w:tc>
      </w:tr>
      <w:tr w:rsidR="001F0443" w:rsidRPr="001D635E" w:rsidTr="001F0443">
        <w:trPr>
          <w:trHeight w:val="615"/>
          <w:jc w:val="center"/>
        </w:trPr>
        <w:tc>
          <w:tcPr>
            <w:tcW w:w="1315" w:type="pct"/>
            <w:tcBorders>
              <w:top w:val="nil"/>
              <w:left w:val="single" w:sz="4" w:space="0" w:color="auto"/>
              <w:bottom w:val="single" w:sz="4" w:space="0" w:color="auto"/>
              <w:right w:val="single" w:sz="4" w:space="0" w:color="auto"/>
            </w:tcBorders>
            <w:shd w:val="clear" w:color="auto" w:fill="auto"/>
            <w:vAlign w:val="center"/>
            <w:hideMark/>
          </w:tcPr>
          <w:p w:rsidR="001F0443" w:rsidRPr="001D635E" w:rsidRDefault="001F0443" w:rsidP="001F0443">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PG1.3.4: </w:t>
            </w:r>
            <w:r w:rsidRPr="001D635E">
              <w:rPr>
                <w:rFonts w:ascii="Calibri" w:eastAsia="Times New Roman" w:hAnsi="Calibri" w:cs="Calibri"/>
                <w:color w:val="000000"/>
                <w:lang w:eastAsia="tr-TR"/>
              </w:rPr>
              <w:t xml:space="preserve">Dış destekli öncü ve disiplinlerarası proje sayısı </w:t>
            </w:r>
          </w:p>
        </w:tc>
        <w:tc>
          <w:tcPr>
            <w:tcW w:w="714" w:type="pct"/>
            <w:tcBorders>
              <w:top w:val="nil"/>
              <w:left w:val="nil"/>
              <w:bottom w:val="single" w:sz="4" w:space="0" w:color="auto"/>
              <w:right w:val="single" w:sz="4" w:space="0" w:color="auto"/>
            </w:tcBorders>
            <w:shd w:val="clear" w:color="auto" w:fill="auto"/>
            <w:noWrap/>
            <w:vAlign w:val="center"/>
            <w:hideMark/>
          </w:tcPr>
          <w:p w:rsidR="001F0443" w:rsidRPr="001D635E" w:rsidRDefault="001F0443" w:rsidP="001F0443">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25</w:t>
            </w:r>
          </w:p>
        </w:tc>
        <w:tc>
          <w:tcPr>
            <w:tcW w:w="699" w:type="pct"/>
            <w:gridSpan w:val="2"/>
            <w:tcBorders>
              <w:top w:val="nil"/>
              <w:left w:val="nil"/>
              <w:bottom w:val="single" w:sz="4" w:space="0" w:color="auto"/>
              <w:right w:val="single" w:sz="4" w:space="0" w:color="auto"/>
            </w:tcBorders>
            <w:shd w:val="clear" w:color="auto" w:fill="auto"/>
            <w:noWrap/>
            <w:vAlign w:val="center"/>
            <w:hideMark/>
          </w:tcPr>
          <w:p w:rsidR="001F0443" w:rsidRPr="001D635E" w:rsidRDefault="001F0443" w:rsidP="001F0443">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w:t>
            </w:r>
          </w:p>
        </w:tc>
        <w:tc>
          <w:tcPr>
            <w:tcW w:w="978" w:type="pct"/>
            <w:gridSpan w:val="2"/>
            <w:tcBorders>
              <w:top w:val="nil"/>
              <w:left w:val="nil"/>
              <w:bottom w:val="single" w:sz="4" w:space="0" w:color="auto"/>
              <w:right w:val="single" w:sz="4" w:space="0" w:color="auto"/>
            </w:tcBorders>
            <w:shd w:val="clear" w:color="auto" w:fill="auto"/>
            <w:noWrap/>
            <w:vAlign w:val="center"/>
            <w:hideMark/>
          </w:tcPr>
          <w:p w:rsidR="001F0443" w:rsidRPr="001D635E" w:rsidRDefault="001F0443" w:rsidP="001F0443">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4</w:t>
            </w:r>
          </w:p>
        </w:tc>
        <w:tc>
          <w:tcPr>
            <w:tcW w:w="682" w:type="pct"/>
            <w:gridSpan w:val="2"/>
            <w:tcBorders>
              <w:top w:val="nil"/>
              <w:left w:val="nil"/>
              <w:bottom w:val="single" w:sz="4" w:space="0" w:color="auto"/>
              <w:right w:val="single" w:sz="4" w:space="0" w:color="auto"/>
            </w:tcBorders>
            <w:shd w:val="clear" w:color="auto" w:fill="auto"/>
            <w:noWrap/>
            <w:vAlign w:val="center"/>
            <w:hideMark/>
          </w:tcPr>
          <w:p w:rsidR="001F0443" w:rsidRPr="001D635E" w:rsidRDefault="001F0443" w:rsidP="001F0443">
            <w:pPr>
              <w:spacing w:after="0" w:line="240" w:lineRule="auto"/>
              <w:jc w:val="center"/>
              <w:rPr>
                <w:rFonts w:ascii="Calibri" w:eastAsia="Times New Roman" w:hAnsi="Calibri" w:cs="Calibri"/>
                <w:bCs/>
                <w:color w:val="000000"/>
                <w:lang w:eastAsia="tr-TR"/>
              </w:rPr>
            </w:pPr>
            <w:r w:rsidRPr="001D635E">
              <w:rPr>
                <w:rFonts w:ascii="Calibri" w:eastAsia="Calibri" w:hAnsi="Calibri" w:cs="Calibri"/>
                <w:bCs/>
                <w:color w:val="000000"/>
              </w:rPr>
              <w:t>7</w:t>
            </w:r>
          </w:p>
        </w:tc>
        <w:tc>
          <w:tcPr>
            <w:tcW w:w="612" w:type="pct"/>
            <w:tcBorders>
              <w:top w:val="nil"/>
              <w:left w:val="nil"/>
              <w:bottom w:val="single" w:sz="4" w:space="0" w:color="auto"/>
              <w:right w:val="single" w:sz="4" w:space="0" w:color="auto"/>
            </w:tcBorders>
            <w:shd w:val="clear" w:color="auto" w:fill="auto"/>
            <w:noWrap/>
            <w:vAlign w:val="center"/>
            <w:hideMark/>
          </w:tcPr>
          <w:p w:rsidR="001F0443" w:rsidRPr="001D635E" w:rsidRDefault="001F0443" w:rsidP="001F0443">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%175</w:t>
            </w:r>
          </w:p>
        </w:tc>
      </w:tr>
      <w:tr w:rsidR="00DE3886" w:rsidRPr="001D635E" w:rsidTr="001F0443">
        <w:trPr>
          <w:trHeight w:val="315"/>
          <w:jc w:val="center"/>
        </w:trPr>
        <w:tc>
          <w:tcPr>
            <w:tcW w:w="5000" w:type="pct"/>
            <w:gridSpan w:val="9"/>
            <w:tcBorders>
              <w:top w:val="single" w:sz="8" w:space="0" w:color="auto"/>
              <w:left w:val="single" w:sz="8" w:space="0" w:color="auto"/>
              <w:bottom w:val="nil"/>
              <w:right w:val="single" w:sz="8" w:space="0" w:color="000000"/>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Hedefe İlişkin Değerlendirmeler</w:t>
            </w:r>
          </w:p>
        </w:tc>
      </w:tr>
      <w:tr w:rsidR="00DE3886" w:rsidRPr="001D635E" w:rsidTr="001F0443">
        <w:trPr>
          <w:trHeight w:val="1320"/>
          <w:jc w:val="center"/>
        </w:trPr>
        <w:tc>
          <w:tcPr>
            <w:tcW w:w="5000" w:type="pct"/>
            <w:gridSpan w:val="9"/>
            <w:tcBorders>
              <w:top w:val="single" w:sz="4" w:space="0" w:color="auto"/>
              <w:left w:val="single" w:sz="4" w:space="0" w:color="auto"/>
              <w:bottom w:val="nil"/>
              <w:right w:val="single" w:sz="4" w:space="0" w:color="auto"/>
            </w:tcBorders>
            <w:shd w:val="clear" w:color="000000" w:fill="00B0F0"/>
            <w:hideMark/>
          </w:tcPr>
          <w:p w:rsidR="00695E49" w:rsidRDefault="00695E49" w:rsidP="009017BD">
            <w:pPr>
              <w:numPr>
                <w:ilvl w:val="0"/>
                <w:numId w:val="22"/>
              </w:numPr>
              <w:spacing w:after="0" w:line="360" w:lineRule="auto"/>
              <w:ind w:left="346" w:hanging="357"/>
              <w:contextualSpacing/>
              <w:jc w:val="both"/>
              <w:rPr>
                <w:rFonts w:ascii="Calibri" w:eastAsia="Times New Roman" w:hAnsi="Calibri" w:cs="Calibri"/>
                <w:bCs/>
                <w:i/>
                <w:color w:val="000000"/>
                <w:lang w:val="x-none" w:eastAsia="tr-TR"/>
              </w:rPr>
            </w:pPr>
            <w:r w:rsidRPr="00695E49">
              <w:rPr>
                <w:rFonts w:ascii="Calibri" w:eastAsia="Times New Roman" w:hAnsi="Calibri" w:cs="Calibri"/>
                <w:bCs/>
                <w:i/>
                <w:color w:val="000000"/>
                <w:lang w:val="x-none" w:eastAsia="tr-TR"/>
              </w:rPr>
              <w:t>İz</w:t>
            </w:r>
            <w:r w:rsidRPr="001D635E">
              <w:rPr>
                <w:rFonts w:ascii="Calibri" w:eastAsia="Times New Roman" w:hAnsi="Calibri" w:cs="Calibri"/>
                <w:bCs/>
                <w:i/>
                <w:color w:val="000000"/>
                <w:lang w:val="x-none" w:eastAsia="tr-TR"/>
              </w:rPr>
              <w:t xml:space="preserve">leme döneminde performans göstergesini etkileyecek </w:t>
            </w:r>
            <w:r w:rsidRPr="00695E49">
              <w:rPr>
                <w:rFonts w:ascii="Calibri" w:eastAsia="Times New Roman" w:hAnsi="Calibri" w:cs="Calibri"/>
                <w:bCs/>
                <w:i/>
                <w:color w:val="000000"/>
                <w:lang w:val="x-none" w:eastAsia="tr-TR"/>
              </w:rPr>
              <w:t xml:space="preserve">tespitler ve ihtiyaçlarda herhangi bir değişim söz konusu olmadığından </w:t>
            </w:r>
            <w:r w:rsidRPr="001D635E">
              <w:rPr>
                <w:rFonts w:ascii="Calibri" w:eastAsia="Times New Roman" w:hAnsi="Calibri" w:cs="Calibri"/>
                <w:bCs/>
                <w:i/>
                <w:color w:val="000000"/>
                <w:lang w:val="x-none" w:eastAsia="tr-TR"/>
              </w:rPr>
              <w:t>yılsonunda hedeflenen değerlere ulaşılacağı beklenmektedir.</w:t>
            </w:r>
          </w:p>
          <w:p w:rsidR="001D635E" w:rsidRPr="001D635E" w:rsidRDefault="001D117B" w:rsidP="009017BD">
            <w:pPr>
              <w:numPr>
                <w:ilvl w:val="0"/>
                <w:numId w:val="22"/>
              </w:numPr>
              <w:spacing w:after="0" w:line="360" w:lineRule="auto"/>
              <w:ind w:left="346" w:hanging="357"/>
              <w:contextualSpacing/>
              <w:jc w:val="both"/>
              <w:rPr>
                <w:rFonts w:ascii="Calibri" w:eastAsia="Times New Roman" w:hAnsi="Calibri" w:cs="Calibri"/>
                <w:bCs/>
                <w:i/>
                <w:color w:val="000000"/>
                <w:lang w:val="x-none" w:eastAsia="tr-TR"/>
              </w:rPr>
            </w:pPr>
            <w:r w:rsidRPr="001D635E">
              <w:rPr>
                <w:rFonts w:ascii="Calibri" w:eastAsia="Times New Roman" w:hAnsi="Calibri" w:cs="Calibri"/>
                <w:bCs/>
                <w:i/>
                <w:color w:val="000000"/>
                <w:lang w:val="x-none" w:eastAsia="tr-TR"/>
              </w:rPr>
              <w:t>Mali yetersizlikler, fiziki yetersizlikler ve yasal izinler, ilgili projelere ilişkin kaynakların mevzuat gereği kısıtlanması ve sonucunda öncelikli proje desteklerinin yapılamaması, araştırma laboratuvarlarına yeterli sayı ve nitelikte personelin istihdam edilememesi performans göstergelerinin gerçekleşmesini olumsuz olarak etkilemektedir</w:t>
            </w:r>
          </w:p>
          <w:p w:rsidR="00DE3886" w:rsidRPr="001D635E" w:rsidRDefault="001D635E" w:rsidP="009017BD">
            <w:pPr>
              <w:numPr>
                <w:ilvl w:val="0"/>
                <w:numId w:val="22"/>
              </w:numPr>
              <w:spacing w:after="0" w:line="360" w:lineRule="auto"/>
              <w:ind w:left="346" w:hanging="357"/>
              <w:contextualSpacing/>
              <w:jc w:val="both"/>
              <w:rPr>
                <w:rFonts w:ascii="Calibri" w:eastAsia="Times New Roman" w:hAnsi="Calibri" w:cs="Calibri"/>
                <w:bCs/>
                <w:i/>
                <w:color w:val="000000"/>
                <w:lang w:val="x-none" w:eastAsia="tr-TR"/>
              </w:rPr>
            </w:pPr>
            <w:r w:rsidRPr="001D635E">
              <w:rPr>
                <w:rFonts w:ascii="Calibri" w:eastAsia="Times New Roman" w:hAnsi="Calibri" w:cs="Calibri"/>
                <w:bCs/>
                <w:i/>
                <w:color w:val="000000"/>
                <w:lang w:val="x-none" w:eastAsia="tr-TR"/>
              </w:rPr>
              <w:t>Tanımlanan öncü araştırma alan sayısı, desteklenen öncü ve disiplinler arası yayın sayısı ve ASBÜ tarafından desteklenen öncü ve disiplinler arası proje sayısının artırılması amacıyla akademik personeli teşvik etmek ve bu sürece bağlı eğitimlere katılımlarını sağlamak gerekmektedir</w:t>
            </w:r>
          </w:p>
        </w:tc>
      </w:tr>
      <w:tr w:rsidR="00DE3886" w:rsidRPr="001D635E" w:rsidTr="001F0443">
        <w:trPr>
          <w:trHeight w:val="705"/>
          <w:jc w:val="center"/>
        </w:trPr>
        <w:tc>
          <w:tcPr>
            <w:tcW w:w="1315" w:type="pct"/>
            <w:tcBorders>
              <w:top w:val="nil"/>
              <w:left w:val="nil"/>
              <w:bottom w:val="single" w:sz="4" w:space="0" w:color="auto"/>
              <w:right w:val="nil"/>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p>
          <w:p w:rsidR="00DE3886" w:rsidRPr="001D635E" w:rsidRDefault="00DE3886" w:rsidP="009017BD">
            <w:pPr>
              <w:spacing w:after="0" w:line="240" w:lineRule="auto"/>
              <w:jc w:val="center"/>
              <w:rPr>
                <w:rFonts w:ascii="Calibri" w:eastAsia="Times New Roman" w:hAnsi="Calibri" w:cs="Calibri"/>
                <w:b/>
                <w:bCs/>
                <w:color w:val="000000"/>
                <w:lang w:eastAsia="tr-TR"/>
              </w:rPr>
            </w:pPr>
          </w:p>
          <w:p w:rsidR="00DE3886" w:rsidRPr="001D635E" w:rsidRDefault="00DE3886" w:rsidP="009017BD">
            <w:pPr>
              <w:spacing w:after="0" w:line="240" w:lineRule="auto"/>
              <w:jc w:val="center"/>
              <w:rPr>
                <w:rFonts w:ascii="Calibri" w:eastAsia="Times New Roman" w:hAnsi="Calibri" w:cs="Calibri"/>
                <w:b/>
                <w:bCs/>
                <w:color w:val="000000"/>
                <w:lang w:eastAsia="tr-TR"/>
              </w:rPr>
            </w:pPr>
          </w:p>
          <w:p w:rsidR="00DE3886" w:rsidRDefault="00DE3886" w:rsidP="009017BD">
            <w:pPr>
              <w:spacing w:after="0" w:line="240" w:lineRule="auto"/>
              <w:jc w:val="center"/>
              <w:rPr>
                <w:rFonts w:ascii="Calibri" w:eastAsia="Times New Roman" w:hAnsi="Calibri" w:cs="Calibri"/>
                <w:b/>
                <w:bCs/>
                <w:color w:val="000000"/>
                <w:lang w:eastAsia="tr-TR"/>
              </w:rPr>
            </w:pPr>
          </w:p>
          <w:p w:rsidR="00906ABE" w:rsidRDefault="00906ABE" w:rsidP="009017BD">
            <w:pPr>
              <w:spacing w:after="0" w:line="240" w:lineRule="auto"/>
              <w:jc w:val="center"/>
              <w:rPr>
                <w:rFonts w:ascii="Calibri" w:eastAsia="Times New Roman" w:hAnsi="Calibri" w:cs="Calibri"/>
                <w:b/>
                <w:bCs/>
                <w:color w:val="000000"/>
                <w:lang w:eastAsia="tr-TR"/>
              </w:rPr>
            </w:pPr>
          </w:p>
          <w:p w:rsidR="00906ABE" w:rsidRDefault="00906ABE" w:rsidP="009017BD">
            <w:pPr>
              <w:spacing w:after="0" w:line="240" w:lineRule="auto"/>
              <w:jc w:val="center"/>
              <w:rPr>
                <w:rFonts w:ascii="Calibri" w:eastAsia="Times New Roman" w:hAnsi="Calibri" w:cs="Calibri"/>
                <w:b/>
                <w:bCs/>
                <w:color w:val="000000"/>
                <w:lang w:eastAsia="tr-TR"/>
              </w:rPr>
            </w:pPr>
          </w:p>
          <w:p w:rsidR="00906ABE" w:rsidRPr="001D635E" w:rsidRDefault="00906ABE" w:rsidP="009017BD">
            <w:pPr>
              <w:spacing w:after="0" w:line="240" w:lineRule="auto"/>
              <w:jc w:val="center"/>
              <w:rPr>
                <w:rFonts w:ascii="Calibri" w:eastAsia="Times New Roman" w:hAnsi="Calibri" w:cs="Calibri"/>
                <w:b/>
                <w:bCs/>
                <w:color w:val="000000"/>
                <w:lang w:eastAsia="tr-TR"/>
              </w:rPr>
            </w:pPr>
          </w:p>
          <w:p w:rsidR="00DE3886" w:rsidRPr="001D635E" w:rsidRDefault="00DE3886" w:rsidP="009017BD">
            <w:pPr>
              <w:spacing w:after="0" w:line="240" w:lineRule="auto"/>
              <w:jc w:val="center"/>
              <w:rPr>
                <w:rFonts w:ascii="Calibri" w:eastAsia="Times New Roman" w:hAnsi="Calibri" w:cs="Calibri"/>
                <w:b/>
                <w:bCs/>
                <w:color w:val="000000"/>
                <w:lang w:eastAsia="tr-TR"/>
              </w:rPr>
            </w:pPr>
          </w:p>
          <w:p w:rsidR="00DE3886" w:rsidRPr="001D635E" w:rsidRDefault="00DE3886" w:rsidP="009017BD">
            <w:pPr>
              <w:spacing w:after="0" w:line="240" w:lineRule="auto"/>
              <w:jc w:val="center"/>
              <w:rPr>
                <w:rFonts w:ascii="Calibri" w:eastAsia="Times New Roman" w:hAnsi="Calibri" w:cs="Calibri"/>
                <w:b/>
                <w:bCs/>
                <w:color w:val="000000"/>
                <w:lang w:eastAsia="tr-TR"/>
              </w:rPr>
            </w:pPr>
          </w:p>
          <w:p w:rsidR="00DE3886" w:rsidRPr="001D635E" w:rsidRDefault="00DE3886" w:rsidP="009017BD">
            <w:pPr>
              <w:spacing w:after="0" w:line="240" w:lineRule="auto"/>
              <w:rPr>
                <w:rFonts w:ascii="Calibri" w:eastAsia="Times New Roman" w:hAnsi="Calibri" w:cs="Calibri"/>
                <w:b/>
                <w:bCs/>
                <w:color w:val="000000"/>
                <w:lang w:eastAsia="tr-TR"/>
              </w:rPr>
            </w:pPr>
          </w:p>
        </w:tc>
        <w:tc>
          <w:tcPr>
            <w:tcW w:w="714" w:type="pct"/>
            <w:tcBorders>
              <w:top w:val="nil"/>
              <w:left w:val="nil"/>
              <w:bottom w:val="single" w:sz="4" w:space="0" w:color="auto"/>
              <w:right w:val="nil"/>
            </w:tcBorders>
            <w:shd w:val="clear" w:color="auto" w:fill="auto"/>
            <w:vAlign w:val="center"/>
            <w:hideMark/>
          </w:tcPr>
          <w:p w:rsidR="00DE3886" w:rsidRPr="001D635E" w:rsidRDefault="00DE3886" w:rsidP="009017BD">
            <w:pPr>
              <w:spacing w:after="0" w:line="240" w:lineRule="auto"/>
              <w:jc w:val="center"/>
              <w:rPr>
                <w:rFonts w:ascii="Times New Roman" w:eastAsia="Times New Roman" w:hAnsi="Times New Roman" w:cs="Times New Roman"/>
                <w:lang w:eastAsia="tr-TR"/>
              </w:rPr>
            </w:pPr>
          </w:p>
          <w:p w:rsidR="00DE3886" w:rsidRPr="001D635E" w:rsidRDefault="00DE3886" w:rsidP="009017BD">
            <w:pPr>
              <w:spacing w:after="0" w:line="240" w:lineRule="auto"/>
              <w:jc w:val="center"/>
              <w:rPr>
                <w:rFonts w:ascii="Times New Roman" w:eastAsia="Times New Roman" w:hAnsi="Times New Roman" w:cs="Times New Roman"/>
                <w:lang w:eastAsia="tr-TR"/>
              </w:rPr>
            </w:pPr>
          </w:p>
          <w:p w:rsidR="00DE3886" w:rsidRPr="001D635E" w:rsidRDefault="00DE3886" w:rsidP="009017BD">
            <w:pPr>
              <w:spacing w:after="0" w:line="240" w:lineRule="auto"/>
              <w:jc w:val="center"/>
              <w:rPr>
                <w:rFonts w:ascii="Times New Roman" w:eastAsia="Times New Roman" w:hAnsi="Times New Roman" w:cs="Times New Roman"/>
                <w:lang w:eastAsia="tr-TR"/>
              </w:rPr>
            </w:pPr>
          </w:p>
          <w:p w:rsidR="00DE3886" w:rsidRPr="001D635E" w:rsidRDefault="00DE3886" w:rsidP="009017BD">
            <w:pPr>
              <w:spacing w:after="0" w:line="240" w:lineRule="auto"/>
              <w:jc w:val="center"/>
              <w:rPr>
                <w:rFonts w:ascii="Times New Roman" w:eastAsia="Times New Roman" w:hAnsi="Times New Roman" w:cs="Times New Roman"/>
                <w:lang w:eastAsia="tr-TR"/>
              </w:rPr>
            </w:pPr>
          </w:p>
          <w:p w:rsidR="00DE3886" w:rsidRPr="001D635E" w:rsidRDefault="00DE3886" w:rsidP="009017BD">
            <w:pPr>
              <w:spacing w:after="0" w:line="240" w:lineRule="auto"/>
              <w:jc w:val="center"/>
              <w:rPr>
                <w:rFonts w:ascii="Times New Roman" w:eastAsia="Times New Roman" w:hAnsi="Times New Roman" w:cs="Times New Roman"/>
                <w:lang w:eastAsia="tr-TR"/>
              </w:rPr>
            </w:pPr>
          </w:p>
          <w:p w:rsidR="00DE3886" w:rsidRPr="001D635E" w:rsidRDefault="00DE3886" w:rsidP="009017BD">
            <w:pPr>
              <w:spacing w:after="0" w:line="240" w:lineRule="auto"/>
              <w:jc w:val="center"/>
              <w:rPr>
                <w:rFonts w:ascii="Times New Roman" w:eastAsia="Times New Roman" w:hAnsi="Times New Roman" w:cs="Times New Roman"/>
                <w:lang w:eastAsia="tr-TR"/>
              </w:rPr>
            </w:pPr>
          </w:p>
          <w:p w:rsidR="00DE3886" w:rsidRPr="001D635E" w:rsidRDefault="00DE3886" w:rsidP="009017BD">
            <w:pPr>
              <w:spacing w:after="0" w:line="240" w:lineRule="auto"/>
              <w:jc w:val="center"/>
              <w:rPr>
                <w:rFonts w:ascii="Times New Roman" w:eastAsia="Times New Roman" w:hAnsi="Times New Roman" w:cs="Times New Roman"/>
                <w:lang w:eastAsia="tr-TR"/>
              </w:rPr>
            </w:pPr>
          </w:p>
          <w:p w:rsidR="00DE3886" w:rsidRPr="001D635E" w:rsidRDefault="00DE3886" w:rsidP="009017BD">
            <w:pPr>
              <w:spacing w:after="0" w:line="240" w:lineRule="auto"/>
              <w:jc w:val="center"/>
              <w:rPr>
                <w:rFonts w:ascii="Times New Roman" w:eastAsia="Times New Roman" w:hAnsi="Times New Roman" w:cs="Times New Roman"/>
                <w:lang w:eastAsia="tr-TR"/>
              </w:rPr>
            </w:pPr>
          </w:p>
          <w:p w:rsidR="00DE3886" w:rsidRPr="001D635E" w:rsidRDefault="00DE3886" w:rsidP="009017BD">
            <w:pPr>
              <w:spacing w:after="0" w:line="240" w:lineRule="auto"/>
              <w:jc w:val="center"/>
              <w:rPr>
                <w:rFonts w:ascii="Times New Roman" w:eastAsia="Times New Roman" w:hAnsi="Times New Roman" w:cs="Times New Roman"/>
                <w:lang w:eastAsia="tr-TR"/>
              </w:rPr>
            </w:pPr>
          </w:p>
          <w:p w:rsidR="00DE3886" w:rsidRPr="001D635E" w:rsidRDefault="00DE3886" w:rsidP="009017BD">
            <w:pPr>
              <w:spacing w:after="0" w:line="240" w:lineRule="auto"/>
              <w:jc w:val="center"/>
              <w:rPr>
                <w:rFonts w:ascii="Times New Roman" w:eastAsia="Times New Roman" w:hAnsi="Times New Roman" w:cs="Times New Roman"/>
                <w:lang w:eastAsia="tr-TR"/>
              </w:rPr>
            </w:pPr>
          </w:p>
          <w:p w:rsidR="00DE3886" w:rsidRPr="001D635E" w:rsidRDefault="00DE3886" w:rsidP="009017BD">
            <w:pPr>
              <w:spacing w:after="0" w:line="240" w:lineRule="auto"/>
              <w:jc w:val="center"/>
              <w:rPr>
                <w:rFonts w:ascii="Times New Roman" w:eastAsia="Times New Roman" w:hAnsi="Times New Roman" w:cs="Times New Roman"/>
                <w:lang w:eastAsia="tr-TR"/>
              </w:rPr>
            </w:pPr>
          </w:p>
        </w:tc>
        <w:tc>
          <w:tcPr>
            <w:tcW w:w="699" w:type="pct"/>
            <w:gridSpan w:val="2"/>
            <w:tcBorders>
              <w:top w:val="nil"/>
              <w:left w:val="nil"/>
              <w:bottom w:val="single" w:sz="4" w:space="0" w:color="auto"/>
              <w:right w:val="nil"/>
            </w:tcBorders>
            <w:shd w:val="clear" w:color="auto" w:fill="auto"/>
            <w:vAlign w:val="center"/>
            <w:hideMark/>
          </w:tcPr>
          <w:p w:rsidR="00DE3886" w:rsidRPr="001D635E" w:rsidRDefault="00DE3886" w:rsidP="009017BD">
            <w:pPr>
              <w:spacing w:after="0" w:line="240" w:lineRule="auto"/>
              <w:jc w:val="center"/>
              <w:rPr>
                <w:rFonts w:ascii="Times New Roman" w:eastAsia="Times New Roman" w:hAnsi="Times New Roman" w:cs="Times New Roman"/>
                <w:lang w:eastAsia="tr-TR"/>
              </w:rPr>
            </w:pPr>
          </w:p>
          <w:p w:rsidR="00DE3886" w:rsidRPr="001D635E" w:rsidRDefault="00DE3886" w:rsidP="009017BD">
            <w:pPr>
              <w:spacing w:after="0" w:line="240" w:lineRule="auto"/>
              <w:jc w:val="center"/>
              <w:rPr>
                <w:rFonts w:ascii="Times New Roman" w:eastAsia="Times New Roman" w:hAnsi="Times New Roman" w:cs="Times New Roman"/>
                <w:lang w:eastAsia="tr-TR"/>
              </w:rPr>
            </w:pPr>
          </w:p>
          <w:p w:rsidR="00DE3886" w:rsidRPr="001D635E" w:rsidRDefault="00DE3886" w:rsidP="009017BD">
            <w:pPr>
              <w:spacing w:after="0" w:line="240" w:lineRule="auto"/>
              <w:jc w:val="center"/>
              <w:rPr>
                <w:rFonts w:ascii="Times New Roman" w:eastAsia="Times New Roman" w:hAnsi="Times New Roman" w:cs="Times New Roman"/>
                <w:lang w:eastAsia="tr-TR"/>
              </w:rPr>
            </w:pPr>
          </w:p>
          <w:p w:rsidR="00DE3886" w:rsidRPr="001D635E" w:rsidRDefault="00DE3886" w:rsidP="009017BD">
            <w:pPr>
              <w:spacing w:after="0" w:line="240" w:lineRule="auto"/>
              <w:jc w:val="center"/>
              <w:rPr>
                <w:rFonts w:ascii="Times New Roman" w:eastAsia="Times New Roman" w:hAnsi="Times New Roman" w:cs="Times New Roman"/>
                <w:lang w:eastAsia="tr-TR"/>
              </w:rPr>
            </w:pPr>
          </w:p>
          <w:p w:rsidR="00DE3886" w:rsidRPr="001D635E" w:rsidRDefault="00DE3886" w:rsidP="009017BD">
            <w:pPr>
              <w:spacing w:after="0" w:line="240" w:lineRule="auto"/>
              <w:jc w:val="center"/>
              <w:rPr>
                <w:rFonts w:ascii="Times New Roman" w:eastAsia="Times New Roman" w:hAnsi="Times New Roman" w:cs="Times New Roman"/>
                <w:lang w:eastAsia="tr-TR"/>
              </w:rPr>
            </w:pPr>
          </w:p>
          <w:p w:rsidR="00DE3886" w:rsidRPr="001D635E" w:rsidRDefault="00DE3886" w:rsidP="009017BD">
            <w:pPr>
              <w:spacing w:after="0" w:line="240" w:lineRule="auto"/>
              <w:jc w:val="center"/>
              <w:rPr>
                <w:rFonts w:ascii="Times New Roman" w:eastAsia="Times New Roman" w:hAnsi="Times New Roman" w:cs="Times New Roman"/>
                <w:lang w:eastAsia="tr-TR"/>
              </w:rPr>
            </w:pPr>
          </w:p>
          <w:p w:rsidR="00DE3886" w:rsidRPr="001D635E" w:rsidRDefault="00DE3886" w:rsidP="009017BD">
            <w:pPr>
              <w:spacing w:after="0" w:line="240" w:lineRule="auto"/>
              <w:jc w:val="center"/>
              <w:rPr>
                <w:rFonts w:ascii="Times New Roman" w:eastAsia="Times New Roman" w:hAnsi="Times New Roman" w:cs="Times New Roman"/>
                <w:lang w:eastAsia="tr-TR"/>
              </w:rPr>
            </w:pPr>
          </w:p>
        </w:tc>
        <w:tc>
          <w:tcPr>
            <w:tcW w:w="978" w:type="pct"/>
            <w:gridSpan w:val="2"/>
            <w:tcBorders>
              <w:top w:val="nil"/>
              <w:left w:val="nil"/>
              <w:bottom w:val="single" w:sz="4" w:space="0" w:color="auto"/>
              <w:right w:val="nil"/>
            </w:tcBorders>
            <w:shd w:val="clear" w:color="auto" w:fill="auto"/>
            <w:vAlign w:val="center"/>
            <w:hideMark/>
          </w:tcPr>
          <w:p w:rsidR="00DE3886" w:rsidRPr="001D635E" w:rsidRDefault="00DE3886" w:rsidP="009017BD">
            <w:pPr>
              <w:spacing w:after="0" w:line="240" w:lineRule="auto"/>
              <w:jc w:val="center"/>
              <w:rPr>
                <w:rFonts w:ascii="Times New Roman" w:eastAsia="Times New Roman" w:hAnsi="Times New Roman" w:cs="Times New Roman"/>
                <w:lang w:eastAsia="tr-TR"/>
              </w:rPr>
            </w:pPr>
          </w:p>
        </w:tc>
        <w:tc>
          <w:tcPr>
            <w:tcW w:w="682" w:type="pct"/>
            <w:gridSpan w:val="2"/>
            <w:tcBorders>
              <w:top w:val="nil"/>
              <w:left w:val="nil"/>
              <w:bottom w:val="single" w:sz="4" w:space="0" w:color="auto"/>
              <w:right w:val="nil"/>
            </w:tcBorders>
            <w:shd w:val="clear" w:color="auto" w:fill="auto"/>
            <w:vAlign w:val="center"/>
            <w:hideMark/>
          </w:tcPr>
          <w:p w:rsidR="00DE3886" w:rsidRPr="001D635E" w:rsidRDefault="00DE3886" w:rsidP="009017BD">
            <w:pPr>
              <w:spacing w:after="0" w:line="240" w:lineRule="auto"/>
              <w:jc w:val="center"/>
              <w:rPr>
                <w:rFonts w:ascii="Times New Roman" w:eastAsia="Times New Roman" w:hAnsi="Times New Roman" w:cs="Times New Roman"/>
                <w:lang w:eastAsia="tr-TR"/>
              </w:rPr>
            </w:pPr>
          </w:p>
        </w:tc>
        <w:tc>
          <w:tcPr>
            <w:tcW w:w="612" w:type="pct"/>
            <w:tcBorders>
              <w:top w:val="nil"/>
              <w:left w:val="nil"/>
              <w:bottom w:val="single" w:sz="4" w:space="0" w:color="auto"/>
              <w:right w:val="nil"/>
            </w:tcBorders>
            <w:shd w:val="clear" w:color="auto" w:fill="auto"/>
            <w:vAlign w:val="center"/>
            <w:hideMark/>
          </w:tcPr>
          <w:p w:rsidR="00DE3886" w:rsidRPr="001D635E" w:rsidRDefault="00DE3886" w:rsidP="009017BD">
            <w:pPr>
              <w:spacing w:after="0" w:line="240" w:lineRule="auto"/>
              <w:jc w:val="center"/>
              <w:rPr>
                <w:rFonts w:ascii="Times New Roman" w:eastAsia="Times New Roman" w:hAnsi="Times New Roman" w:cs="Times New Roman"/>
                <w:lang w:eastAsia="tr-TR"/>
              </w:rPr>
            </w:pPr>
          </w:p>
        </w:tc>
      </w:tr>
      <w:tr w:rsidR="00DE3886" w:rsidRPr="001D635E" w:rsidTr="001F0443">
        <w:trPr>
          <w:trHeight w:val="600"/>
          <w:jc w:val="center"/>
        </w:trPr>
        <w:tc>
          <w:tcPr>
            <w:tcW w:w="2029"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A1</w:t>
            </w:r>
          </w:p>
        </w:tc>
        <w:tc>
          <w:tcPr>
            <w:tcW w:w="2971" w:type="pct"/>
            <w:gridSpan w:val="7"/>
            <w:tcBorders>
              <w:top w:val="single" w:sz="4" w:space="0" w:color="auto"/>
              <w:left w:val="nil"/>
              <w:bottom w:val="single" w:sz="4" w:space="0" w:color="auto"/>
              <w:right w:val="single" w:sz="4" w:space="0" w:color="000000"/>
            </w:tcBorders>
            <w:shd w:val="clear" w:color="auto" w:fill="auto"/>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Sosyal Bilimler Alanında Bir Araştırma Üniversitesi Yetkinliği Kazanmak  </w:t>
            </w:r>
          </w:p>
        </w:tc>
      </w:tr>
      <w:tr w:rsidR="00DE3886" w:rsidRPr="001D635E" w:rsidTr="001F0443">
        <w:trPr>
          <w:trHeight w:val="517"/>
          <w:jc w:val="center"/>
        </w:trPr>
        <w:tc>
          <w:tcPr>
            <w:tcW w:w="2029" w:type="pct"/>
            <w:gridSpan w:val="2"/>
            <w:tcBorders>
              <w:top w:val="nil"/>
              <w:left w:val="single" w:sz="4" w:space="0" w:color="auto"/>
              <w:bottom w:val="single" w:sz="4" w:space="0" w:color="auto"/>
              <w:right w:val="single" w:sz="4" w:space="0" w:color="auto"/>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H1.4</w:t>
            </w:r>
          </w:p>
        </w:tc>
        <w:tc>
          <w:tcPr>
            <w:tcW w:w="2971"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Sosyal Bilimlerde Araştırma Altyapısını Tanımlamak, Geliştirmek ve Yetkinliğini Artırmak</w:t>
            </w:r>
          </w:p>
        </w:tc>
      </w:tr>
      <w:tr w:rsidR="00DE3886" w:rsidRPr="001D635E" w:rsidTr="001F0443">
        <w:trPr>
          <w:trHeight w:val="900"/>
          <w:jc w:val="center"/>
        </w:trPr>
        <w:tc>
          <w:tcPr>
            <w:tcW w:w="2029"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Amacın İlgili Olduğu Program/Alt Program Adı</w:t>
            </w:r>
          </w:p>
        </w:tc>
        <w:tc>
          <w:tcPr>
            <w:tcW w:w="2971"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ARAŞTIRMA, GELİŞTİRME VE YENİLİK PROGRAMI /YÜKSEKÖĞRETİMDE BİLİMSEL ARAŞTIRMA VE GELİŞTİRME</w:t>
            </w:r>
          </w:p>
        </w:tc>
      </w:tr>
      <w:tr w:rsidR="00DE3886" w:rsidRPr="001D635E" w:rsidTr="001F0443">
        <w:trPr>
          <w:trHeight w:val="900"/>
          <w:jc w:val="center"/>
        </w:trPr>
        <w:tc>
          <w:tcPr>
            <w:tcW w:w="2029"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Amacın İlişkili Olduğu Alt Program Hedefi</w:t>
            </w:r>
          </w:p>
        </w:tc>
        <w:tc>
          <w:tcPr>
            <w:tcW w:w="2971"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Ülkemizin Bilgi Birikiminin Arttırılmasına ve Teknolojik Gelişimine Katkıda Bulunmak Üzere Yükseköğretim Kurumlarında Araştırma Altyapılarının Kurulması ve Kapasitelerinin Arttırılması</w:t>
            </w:r>
          </w:p>
        </w:tc>
      </w:tr>
      <w:tr w:rsidR="00DE3886" w:rsidRPr="001D635E" w:rsidTr="001F0443">
        <w:trPr>
          <w:trHeight w:val="139"/>
          <w:jc w:val="center"/>
        </w:trPr>
        <w:tc>
          <w:tcPr>
            <w:tcW w:w="2029"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H1.4 Performansı</w:t>
            </w:r>
          </w:p>
        </w:tc>
        <w:tc>
          <w:tcPr>
            <w:tcW w:w="2971" w:type="pct"/>
            <w:gridSpan w:val="7"/>
            <w:tcBorders>
              <w:top w:val="single" w:sz="4" w:space="0" w:color="auto"/>
              <w:left w:val="nil"/>
              <w:bottom w:val="single" w:sz="4" w:space="0" w:color="auto"/>
              <w:right w:val="single" w:sz="4" w:space="0" w:color="000000"/>
            </w:tcBorders>
            <w:shd w:val="clear" w:color="auto" w:fill="auto"/>
            <w:vAlign w:val="center"/>
            <w:hideMark/>
          </w:tcPr>
          <w:p w:rsidR="00C855D4" w:rsidRPr="001D635E" w:rsidRDefault="00C855D4"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85</w:t>
            </w:r>
          </w:p>
        </w:tc>
      </w:tr>
      <w:tr w:rsidR="00DE3886" w:rsidRPr="001D635E" w:rsidTr="001F0443">
        <w:trPr>
          <w:trHeight w:val="201"/>
          <w:jc w:val="center"/>
        </w:trPr>
        <w:tc>
          <w:tcPr>
            <w:tcW w:w="2029"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Sorumlu Birim</w:t>
            </w:r>
          </w:p>
        </w:tc>
        <w:tc>
          <w:tcPr>
            <w:tcW w:w="2971" w:type="pct"/>
            <w:gridSpan w:val="7"/>
            <w:tcBorders>
              <w:top w:val="single" w:sz="4" w:space="0" w:color="auto"/>
              <w:left w:val="nil"/>
              <w:bottom w:val="single" w:sz="4" w:space="0" w:color="auto"/>
              <w:right w:val="single" w:sz="4" w:space="0" w:color="000000"/>
            </w:tcBorders>
            <w:shd w:val="clear" w:color="auto" w:fill="auto"/>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İlgili Rektör Yardımcısı</w:t>
            </w:r>
          </w:p>
        </w:tc>
      </w:tr>
      <w:tr w:rsidR="00DE3886" w:rsidRPr="001D635E" w:rsidTr="001F0443">
        <w:trPr>
          <w:trHeight w:val="1043"/>
          <w:jc w:val="center"/>
        </w:trPr>
        <w:tc>
          <w:tcPr>
            <w:tcW w:w="1315" w:type="pct"/>
            <w:tcBorders>
              <w:top w:val="nil"/>
              <w:left w:val="single" w:sz="4" w:space="0" w:color="auto"/>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Performans Göstergesi </w:t>
            </w:r>
          </w:p>
        </w:tc>
        <w:tc>
          <w:tcPr>
            <w:tcW w:w="714"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Hedefe Etkisi (%) </w:t>
            </w:r>
          </w:p>
        </w:tc>
        <w:tc>
          <w:tcPr>
            <w:tcW w:w="699" w:type="pct"/>
            <w:gridSpan w:val="2"/>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Plan Dönemi Başlangıç Değeri* (A)  </w:t>
            </w:r>
          </w:p>
        </w:tc>
        <w:tc>
          <w:tcPr>
            <w:tcW w:w="978" w:type="pct"/>
            <w:gridSpan w:val="2"/>
            <w:tcBorders>
              <w:top w:val="nil"/>
              <w:left w:val="nil"/>
              <w:bottom w:val="single" w:sz="4" w:space="0" w:color="auto"/>
              <w:right w:val="single" w:sz="4" w:space="0" w:color="auto"/>
            </w:tcBorders>
            <w:shd w:val="clear" w:color="000000" w:fill="00B0F0"/>
            <w:vAlign w:val="center"/>
            <w:hideMark/>
          </w:tcPr>
          <w:p w:rsidR="00DE3886" w:rsidRPr="001D635E" w:rsidRDefault="00230FEB" w:rsidP="009017B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İzleme</w:t>
            </w:r>
            <w:r w:rsidR="00DE3886" w:rsidRPr="001D635E">
              <w:rPr>
                <w:rFonts w:ascii="Calibri" w:eastAsia="Times New Roman" w:hAnsi="Calibri" w:cs="Calibri"/>
                <w:b/>
                <w:bCs/>
                <w:color w:val="000000"/>
                <w:lang w:eastAsia="tr-TR"/>
              </w:rPr>
              <w:t xml:space="preserve"> Dönemindeki Yılsonu Hedeflenen Değer (B)</w:t>
            </w:r>
          </w:p>
        </w:tc>
        <w:tc>
          <w:tcPr>
            <w:tcW w:w="682" w:type="pct"/>
            <w:gridSpan w:val="2"/>
            <w:tcBorders>
              <w:top w:val="nil"/>
              <w:left w:val="nil"/>
              <w:bottom w:val="single" w:sz="4" w:space="0" w:color="auto"/>
              <w:right w:val="single" w:sz="4" w:space="0" w:color="auto"/>
            </w:tcBorders>
            <w:shd w:val="clear" w:color="000000" w:fill="00B0F0"/>
            <w:vAlign w:val="center"/>
            <w:hideMark/>
          </w:tcPr>
          <w:p w:rsidR="00DE3886" w:rsidRPr="001D635E" w:rsidRDefault="00230FEB" w:rsidP="009017B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İzleme</w:t>
            </w:r>
            <w:r w:rsidR="00DE3886" w:rsidRPr="001D635E">
              <w:rPr>
                <w:rFonts w:ascii="Calibri" w:eastAsia="Times New Roman" w:hAnsi="Calibri" w:cs="Calibri"/>
                <w:b/>
                <w:bCs/>
                <w:color w:val="000000"/>
                <w:lang w:eastAsia="tr-TR"/>
              </w:rPr>
              <w:t xml:space="preserve"> Dönemindeki Gerçekleşme Değeri ( C )</w:t>
            </w:r>
          </w:p>
        </w:tc>
        <w:tc>
          <w:tcPr>
            <w:tcW w:w="612"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Performans (%)                (C-A)/(B-A) </w:t>
            </w:r>
          </w:p>
        </w:tc>
      </w:tr>
      <w:tr w:rsidR="009017BD" w:rsidRPr="001D635E" w:rsidTr="001F0443">
        <w:trPr>
          <w:trHeight w:val="900"/>
          <w:jc w:val="center"/>
        </w:trPr>
        <w:tc>
          <w:tcPr>
            <w:tcW w:w="1315" w:type="pct"/>
            <w:tcBorders>
              <w:top w:val="nil"/>
              <w:left w:val="single" w:sz="4" w:space="0" w:color="auto"/>
              <w:bottom w:val="single" w:sz="4" w:space="0" w:color="auto"/>
              <w:right w:val="single" w:sz="4" w:space="0" w:color="auto"/>
            </w:tcBorders>
            <w:shd w:val="clear" w:color="auto" w:fill="auto"/>
            <w:vAlign w:val="center"/>
            <w:hideMark/>
          </w:tcPr>
          <w:p w:rsidR="009017BD" w:rsidRPr="001D635E" w:rsidRDefault="009017BD"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PG1.4.1:</w:t>
            </w:r>
            <w:r w:rsidRPr="001D635E">
              <w:rPr>
                <w:rFonts w:ascii="Calibri" w:eastAsia="Times New Roman" w:hAnsi="Calibri" w:cs="Calibri"/>
                <w:color w:val="000000"/>
                <w:lang w:eastAsia="tr-TR"/>
              </w:rPr>
              <w:t>Sosyal bilimler araştırma altyapı master planı  hazırlama oranı (%)</w:t>
            </w:r>
          </w:p>
        </w:tc>
        <w:tc>
          <w:tcPr>
            <w:tcW w:w="714" w:type="pct"/>
            <w:tcBorders>
              <w:top w:val="nil"/>
              <w:left w:val="nil"/>
              <w:bottom w:val="single" w:sz="4" w:space="0" w:color="auto"/>
              <w:right w:val="single" w:sz="4" w:space="0" w:color="auto"/>
            </w:tcBorders>
            <w:shd w:val="clear" w:color="auto" w:fill="auto"/>
            <w:noWrap/>
            <w:vAlign w:val="center"/>
            <w:hideMark/>
          </w:tcPr>
          <w:p w:rsidR="009017BD" w:rsidRPr="001D635E" w:rsidRDefault="009017BD"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30</w:t>
            </w:r>
          </w:p>
        </w:tc>
        <w:tc>
          <w:tcPr>
            <w:tcW w:w="699" w:type="pct"/>
            <w:gridSpan w:val="2"/>
            <w:tcBorders>
              <w:top w:val="nil"/>
              <w:left w:val="nil"/>
              <w:bottom w:val="single" w:sz="4" w:space="0" w:color="auto"/>
              <w:right w:val="single" w:sz="4" w:space="0" w:color="auto"/>
            </w:tcBorders>
            <w:shd w:val="clear" w:color="auto" w:fill="auto"/>
            <w:noWrap/>
            <w:vAlign w:val="center"/>
            <w:hideMark/>
          </w:tcPr>
          <w:p w:rsidR="009017BD" w:rsidRPr="001D635E" w:rsidRDefault="009017BD"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w:t>
            </w:r>
          </w:p>
        </w:tc>
        <w:tc>
          <w:tcPr>
            <w:tcW w:w="978" w:type="pct"/>
            <w:gridSpan w:val="2"/>
            <w:tcBorders>
              <w:top w:val="nil"/>
              <w:left w:val="nil"/>
              <w:bottom w:val="single" w:sz="4" w:space="0" w:color="auto"/>
              <w:right w:val="single" w:sz="4" w:space="0" w:color="auto"/>
            </w:tcBorders>
            <w:shd w:val="clear" w:color="auto" w:fill="auto"/>
            <w:noWrap/>
            <w:vAlign w:val="center"/>
            <w:hideMark/>
          </w:tcPr>
          <w:p w:rsidR="009017BD" w:rsidRPr="001D635E" w:rsidRDefault="009017BD"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100</w:t>
            </w:r>
          </w:p>
        </w:tc>
        <w:tc>
          <w:tcPr>
            <w:tcW w:w="682" w:type="pct"/>
            <w:gridSpan w:val="2"/>
            <w:tcBorders>
              <w:top w:val="nil"/>
              <w:left w:val="nil"/>
              <w:bottom w:val="single" w:sz="4" w:space="0" w:color="auto"/>
              <w:right w:val="single" w:sz="4" w:space="0" w:color="auto"/>
            </w:tcBorders>
            <w:shd w:val="clear" w:color="auto" w:fill="auto"/>
            <w:noWrap/>
            <w:vAlign w:val="center"/>
            <w:hideMark/>
          </w:tcPr>
          <w:p w:rsidR="009017BD" w:rsidRPr="001D635E" w:rsidRDefault="009017BD"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100</w:t>
            </w:r>
          </w:p>
        </w:tc>
        <w:tc>
          <w:tcPr>
            <w:tcW w:w="612" w:type="pct"/>
            <w:tcBorders>
              <w:top w:val="nil"/>
              <w:left w:val="nil"/>
              <w:bottom w:val="single" w:sz="4" w:space="0" w:color="auto"/>
              <w:right w:val="single" w:sz="4" w:space="0" w:color="auto"/>
            </w:tcBorders>
            <w:shd w:val="clear" w:color="auto" w:fill="auto"/>
            <w:noWrap/>
            <w:vAlign w:val="center"/>
            <w:hideMark/>
          </w:tcPr>
          <w:p w:rsidR="009017BD" w:rsidRPr="001D635E" w:rsidRDefault="009017BD" w:rsidP="009017BD">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%100</w:t>
            </w:r>
          </w:p>
        </w:tc>
      </w:tr>
      <w:tr w:rsidR="009017BD" w:rsidRPr="001D635E" w:rsidTr="001F0443">
        <w:trPr>
          <w:trHeight w:val="900"/>
          <w:jc w:val="center"/>
        </w:trPr>
        <w:tc>
          <w:tcPr>
            <w:tcW w:w="1315" w:type="pct"/>
            <w:tcBorders>
              <w:top w:val="nil"/>
              <w:left w:val="single" w:sz="4" w:space="0" w:color="auto"/>
              <w:bottom w:val="single" w:sz="4" w:space="0" w:color="auto"/>
              <w:right w:val="single" w:sz="4" w:space="0" w:color="auto"/>
            </w:tcBorders>
            <w:shd w:val="clear" w:color="auto" w:fill="auto"/>
            <w:vAlign w:val="center"/>
            <w:hideMark/>
          </w:tcPr>
          <w:p w:rsidR="009017BD" w:rsidRPr="001D635E" w:rsidRDefault="009017BD"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PG1.4.2:</w:t>
            </w:r>
            <w:r w:rsidRPr="001D635E">
              <w:rPr>
                <w:rFonts w:ascii="Calibri" w:eastAsia="Times New Roman" w:hAnsi="Calibri" w:cs="Calibri"/>
                <w:color w:val="000000"/>
                <w:lang w:eastAsia="tr-TR"/>
              </w:rPr>
              <w:t xml:space="preserve">Master plana dayalı araştırma altyapısı için hazırlanan fizibilite planı sayısı </w:t>
            </w:r>
          </w:p>
        </w:tc>
        <w:tc>
          <w:tcPr>
            <w:tcW w:w="714" w:type="pct"/>
            <w:tcBorders>
              <w:top w:val="nil"/>
              <w:left w:val="nil"/>
              <w:bottom w:val="single" w:sz="4" w:space="0" w:color="auto"/>
              <w:right w:val="single" w:sz="4" w:space="0" w:color="auto"/>
            </w:tcBorders>
            <w:shd w:val="clear" w:color="auto" w:fill="auto"/>
            <w:noWrap/>
            <w:vAlign w:val="center"/>
            <w:hideMark/>
          </w:tcPr>
          <w:p w:rsidR="009017BD" w:rsidRPr="001D635E" w:rsidRDefault="009017BD"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20</w:t>
            </w:r>
          </w:p>
        </w:tc>
        <w:tc>
          <w:tcPr>
            <w:tcW w:w="699" w:type="pct"/>
            <w:gridSpan w:val="2"/>
            <w:tcBorders>
              <w:top w:val="nil"/>
              <w:left w:val="nil"/>
              <w:bottom w:val="single" w:sz="4" w:space="0" w:color="auto"/>
              <w:right w:val="single" w:sz="4" w:space="0" w:color="auto"/>
            </w:tcBorders>
            <w:shd w:val="clear" w:color="auto" w:fill="auto"/>
            <w:noWrap/>
            <w:vAlign w:val="center"/>
            <w:hideMark/>
          </w:tcPr>
          <w:p w:rsidR="009017BD" w:rsidRPr="001D635E" w:rsidRDefault="009017BD"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w:t>
            </w:r>
          </w:p>
        </w:tc>
        <w:tc>
          <w:tcPr>
            <w:tcW w:w="978" w:type="pct"/>
            <w:gridSpan w:val="2"/>
            <w:tcBorders>
              <w:top w:val="nil"/>
              <w:left w:val="nil"/>
              <w:bottom w:val="single" w:sz="4" w:space="0" w:color="auto"/>
              <w:right w:val="single" w:sz="4" w:space="0" w:color="auto"/>
            </w:tcBorders>
            <w:shd w:val="clear" w:color="auto" w:fill="auto"/>
            <w:noWrap/>
            <w:vAlign w:val="center"/>
            <w:hideMark/>
          </w:tcPr>
          <w:p w:rsidR="009017BD" w:rsidRPr="001D635E" w:rsidRDefault="009017BD"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3</w:t>
            </w:r>
          </w:p>
        </w:tc>
        <w:tc>
          <w:tcPr>
            <w:tcW w:w="682" w:type="pct"/>
            <w:gridSpan w:val="2"/>
            <w:tcBorders>
              <w:top w:val="nil"/>
              <w:left w:val="nil"/>
              <w:bottom w:val="single" w:sz="4" w:space="0" w:color="auto"/>
              <w:right w:val="single" w:sz="4" w:space="0" w:color="auto"/>
            </w:tcBorders>
            <w:shd w:val="clear" w:color="auto" w:fill="auto"/>
            <w:noWrap/>
            <w:vAlign w:val="center"/>
            <w:hideMark/>
          </w:tcPr>
          <w:p w:rsidR="009017BD" w:rsidRPr="001D635E" w:rsidRDefault="009017BD"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21</w:t>
            </w:r>
          </w:p>
        </w:tc>
        <w:tc>
          <w:tcPr>
            <w:tcW w:w="612" w:type="pct"/>
            <w:tcBorders>
              <w:top w:val="nil"/>
              <w:left w:val="nil"/>
              <w:bottom w:val="single" w:sz="4" w:space="0" w:color="auto"/>
              <w:right w:val="single" w:sz="4" w:space="0" w:color="auto"/>
            </w:tcBorders>
            <w:shd w:val="clear" w:color="auto" w:fill="auto"/>
            <w:noWrap/>
            <w:vAlign w:val="center"/>
            <w:hideMark/>
          </w:tcPr>
          <w:p w:rsidR="009017BD" w:rsidRPr="001D635E" w:rsidRDefault="009017BD" w:rsidP="009017BD">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%700</w:t>
            </w:r>
          </w:p>
        </w:tc>
      </w:tr>
      <w:tr w:rsidR="009017BD" w:rsidRPr="001D635E" w:rsidTr="001F0443">
        <w:trPr>
          <w:trHeight w:val="577"/>
          <w:jc w:val="center"/>
        </w:trPr>
        <w:tc>
          <w:tcPr>
            <w:tcW w:w="1315" w:type="pct"/>
            <w:tcBorders>
              <w:top w:val="nil"/>
              <w:left w:val="single" w:sz="4" w:space="0" w:color="auto"/>
              <w:bottom w:val="single" w:sz="4" w:space="0" w:color="auto"/>
              <w:right w:val="single" w:sz="4" w:space="0" w:color="auto"/>
            </w:tcBorders>
            <w:shd w:val="clear" w:color="auto" w:fill="auto"/>
            <w:vAlign w:val="center"/>
            <w:hideMark/>
          </w:tcPr>
          <w:p w:rsidR="009017BD" w:rsidRPr="001D635E" w:rsidRDefault="009017BD"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PG1.4.3:</w:t>
            </w:r>
            <w:r w:rsidRPr="001D635E">
              <w:rPr>
                <w:rFonts w:ascii="Calibri" w:eastAsia="Times New Roman" w:hAnsi="Calibri" w:cs="Calibri"/>
                <w:color w:val="000000"/>
                <w:lang w:eastAsia="tr-TR"/>
              </w:rPr>
              <w:t>Sosyal bilimlerdeki araştırmalara yönelik faaliyete geçen laboratuvar sayısı</w:t>
            </w:r>
          </w:p>
        </w:tc>
        <w:tc>
          <w:tcPr>
            <w:tcW w:w="714" w:type="pct"/>
            <w:tcBorders>
              <w:top w:val="nil"/>
              <w:left w:val="nil"/>
              <w:bottom w:val="single" w:sz="4" w:space="0" w:color="auto"/>
              <w:right w:val="single" w:sz="4" w:space="0" w:color="auto"/>
            </w:tcBorders>
            <w:shd w:val="clear" w:color="auto" w:fill="auto"/>
            <w:noWrap/>
            <w:vAlign w:val="center"/>
            <w:hideMark/>
          </w:tcPr>
          <w:p w:rsidR="009017BD" w:rsidRPr="001D635E" w:rsidRDefault="009017BD"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30</w:t>
            </w:r>
          </w:p>
        </w:tc>
        <w:tc>
          <w:tcPr>
            <w:tcW w:w="699" w:type="pct"/>
            <w:gridSpan w:val="2"/>
            <w:tcBorders>
              <w:top w:val="nil"/>
              <w:left w:val="nil"/>
              <w:bottom w:val="single" w:sz="4" w:space="0" w:color="auto"/>
              <w:right w:val="single" w:sz="4" w:space="0" w:color="auto"/>
            </w:tcBorders>
            <w:shd w:val="clear" w:color="auto" w:fill="auto"/>
            <w:noWrap/>
            <w:vAlign w:val="center"/>
            <w:hideMark/>
          </w:tcPr>
          <w:p w:rsidR="009017BD" w:rsidRPr="001D635E" w:rsidRDefault="009017BD"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w:t>
            </w:r>
          </w:p>
        </w:tc>
        <w:tc>
          <w:tcPr>
            <w:tcW w:w="978" w:type="pct"/>
            <w:gridSpan w:val="2"/>
            <w:tcBorders>
              <w:top w:val="nil"/>
              <w:left w:val="nil"/>
              <w:bottom w:val="single" w:sz="4" w:space="0" w:color="auto"/>
              <w:right w:val="single" w:sz="4" w:space="0" w:color="auto"/>
            </w:tcBorders>
            <w:shd w:val="clear" w:color="auto" w:fill="auto"/>
            <w:noWrap/>
            <w:vAlign w:val="center"/>
            <w:hideMark/>
          </w:tcPr>
          <w:p w:rsidR="009017BD" w:rsidRPr="001D635E" w:rsidRDefault="009017BD"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w:t>
            </w:r>
          </w:p>
        </w:tc>
        <w:tc>
          <w:tcPr>
            <w:tcW w:w="682" w:type="pct"/>
            <w:gridSpan w:val="2"/>
            <w:tcBorders>
              <w:top w:val="nil"/>
              <w:left w:val="nil"/>
              <w:bottom w:val="single" w:sz="4" w:space="0" w:color="auto"/>
              <w:right w:val="single" w:sz="4" w:space="0" w:color="auto"/>
            </w:tcBorders>
            <w:shd w:val="clear" w:color="auto" w:fill="auto"/>
            <w:noWrap/>
            <w:vAlign w:val="center"/>
            <w:hideMark/>
          </w:tcPr>
          <w:p w:rsidR="009017BD" w:rsidRPr="001D635E" w:rsidRDefault="009017BD"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w:t>
            </w:r>
          </w:p>
        </w:tc>
        <w:tc>
          <w:tcPr>
            <w:tcW w:w="612" w:type="pct"/>
            <w:tcBorders>
              <w:top w:val="nil"/>
              <w:left w:val="nil"/>
              <w:bottom w:val="single" w:sz="4" w:space="0" w:color="auto"/>
              <w:right w:val="single" w:sz="4" w:space="0" w:color="auto"/>
            </w:tcBorders>
            <w:shd w:val="clear" w:color="auto" w:fill="auto"/>
            <w:noWrap/>
            <w:vAlign w:val="center"/>
            <w:hideMark/>
          </w:tcPr>
          <w:p w:rsidR="009017BD" w:rsidRPr="001D635E" w:rsidRDefault="009017BD"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%50</w:t>
            </w:r>
          </w:p>
        </w:tc>
      </w:tr>
      <w:tr w:rsidR="009017BD" w:rsidRPr="001D635E" w:rsidTr="001F0443">
        <w:trPr>
          <w:trHeight w:val="518"/>
          <w:jc w:val="center"/>
        </w:trPr>
        <w:tc>
          <w:tcPr>
            <w:tcW w:w="1315" w:type="pct"/>
            <w:tcBorders>
              <w:top w:val="nil"/>
              <w:left w:val="single" w:sz="4" w:space="0" w:color="auto"/>
              <w:bottom w:val="single" w:sz="4" w:space="0" w:color="auto"/>
              <w:right w:val="single" w:sz="4" w:space="0" w:color="auto"/>
            </w:tcBorders>
            <w:shd w:val="clear" w:color="auto" w:fill="auto"/>
            <w:vAlign w:val="center"/>
            <w:hideMark/>
          </w:tcPr>
          <w:p w:rsidR="009017BD" w:rsidRPr="001D635E" w:rsidRDefault="009017BD"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PG1.4.4: </w:t>
            </w:r>
            <w:r w:rsidRPr="001D635E">
              <w:rPr>
                <w:rFonts w:ascii="Calibri" w:eastAsia="Times New Roman" w:hAnsi="Calibri" w:cs="Calibri"/>
                <w:color w:val="000000"/>
                <w:lang w:eastAsia="tr-TR"/>
              </w:rPr>
              <w:t>Sosyal bilimler araştırma altyapısı planının tamamlanma oranı (%)</w:t>
            </w:r>
          </w:p>
        </w:tc>
        <w:tc>
          <w:tcPr>
            <w:tcW w:w="714" w:type="pct"/>
            <w:tcBorders>
              <w:top w:val="nil"/>
              <w:left w:val="nil"/>
              <w:bottom w:val="single" w:sz="4" w:space="0" w:color="auto"/>
              <w:right w:val="single" w:sz="4" w:space="0" w:color="auto"/>
            </w:tcBorders>
            <w:shd w:val="clear" w:color="auto" w:fill="auto"/>
            <w:noWrap/>
            <w:vAlign w:val="center"/>
            <w:hideMark/>
          </w:tcPr>
          <w:p w:rsidR="009017BD" w:rsidRPr="001D635E" w:rsidRDefault="009017BD"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20</w:t>
            </w:r>
          </w:p>
        </w:tc>
        <w:tc>
          <w:tcPr>
            <w:tcW w:w="699" w:type="pct"/>
            <w:gridSpan w:val="2"/>
            <w:tcBorders>
              <w:top w:val="nil"/>
              <w:left w:val="nil"/>
              <w:bottom w:val="single" w:sz="4" w:space="0" w:color="auto"/>
              <w:right w:val="single" w:sz="4" w:space="0" w:color="auto"/>
            </w:tcBorders>
            <w:shd w:val="clear" w:color="auto" w:fill="auto"/>
            <w:noWrap/>
            <w:vAlign w:val="center"/>
            <w:hideMark/>
          </w:tcPr>
          <w:p w:rsidR="009017BD" w:rsidRPr="001D635E" w:rsidRDefault="009017BD"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w:t>
            </w:r>
          </w:p>
        </w:tc>
        <w:tc>
          <w:tcPr>
            <w:tcW w:w="978" w:type="pct"/>
            <w:gridSpan w:val="2"/>
            <w:tcBorders>
              <w:top w:val="nil"/>
              <w:left w:val="nil"/>
              <w:bottom w:val="single" w:sz="4" w:space="0" w:color="auto"/>
              <w:right w:val="single" w:sz="4" w:space="0" w:color="auto"/>
            </w:tcBorders>
            <w:shd w:val="clear" w:color="auto" w:fill="auto"/>
            <w:noWrap/>
            <w:vAlign w:val="center"/>
            <w:hideMark/>
          </w:tcPr>
          <w:p w:rsidR="009017BD" w:rsidRPr="001D635E" w:rsidRDefault="009017BD"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20</w:t>
            </w:r>
          </w:p>
        </w:tc>
        <w:tc>
          <w:tcPr>
            <w:tcW w:w="682" w:type="pct"/>
            <w:gridSpan w:val="2"/>
            <w:tcBorders>
              <w:top w:val="nil"/>
              <w:left w:val="nil"/>
              <w:bottom w:val="single" w:sz="4" w:space="0" w:color="auto"/>
              <w:right w:val="single" w:sz="4" w:space="0" w:color="auto"/>
            </w:tcBorders>
            <w:shd w:val="clear" w:color="auto" w:fill="auto"/>
            <w:noWrap/>
            <w:vAlign w:val="center"/>
            <w:hideMark/>
          </w:tcPr>
          <w:p w:rsidR="009017BD" w:rsidRPr="001D635E" w:rsidRDefault="009017BD"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100</w:t>
            </w:r>
          </w:p>
        </w:tc>
        <w:tc>
          <w:tcPr>
            <w:tcW w:w="612" w:type="pct"/>
            <w:tcBorders>
              <w:top w:val="nil"/>
              <w:left w:val="nil"/>
              <w:bottom w:val="single" w:sz="4" w:space="0" w:color="auto"/>
              <w:right w:val="single" w:sz="4" w:space="0" w:color="auto"/>
            </w:tcBorders>
            <w:shd w:val="clear" w:color="auto" w:fill="auto"/>
            <w:noWrap/>
            <w:vAlign w:val="center"/>
            <w:hideMark/>
          </w:tcPr>
          <w:p w:rsidR="009017BD" w:rsidRPr="001D635E" w:rsidRDefault="009017BD" w:rsidP="009017BD">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%500</w:t>
            </w:r>
          </w:p>
        </w:tc>
      </w:tr>
      <w:tr w:rsidR="00DE3886" w:rsidRPr="001D635E" w:rsidTr="001F0443">
        <w:trPr>
          <w:trHeight w:val="300"/>
          <w:jc w:val="center"/>
        </w:trPr>
        <w:tc>
          <w:tcPr>
            <w:tcW w:w="5000" w:type="pct"/>
            <w:gridSpan w:val="9"/>
            <w:tcBorders>
              <w:top w:val="single" w:sz="8" w:space="0" w:color="auto"/>
              <w:left w:val="single" w:sz="8" w:space="0" w:color="auto"/>
              <w:bottom w:val="single" w:sz="4" w:space="0" w:color="auto"/>
              <w:right w:val="single" w:sz="8" w:space="0" w:color="000000"/>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Hedefe İlişkin Değerlendirmeler</w:t>
            </w:r>
          </w:p>
        </w:tc>
      </w:tr>
      <w:tr w:rsidR="00DE3886" w:rsidRPr="001D635E" w:rsidTr="001F0443">
        <w:trPr>
          <w:trHeight w:val="1290"/>
          <w:jc w:val="center"/>
        </w:trPr>
        <w:tc>
          <w:tcPr>
            <w:tcW w:w="5000" w:type="pct"/>
            <w:gridSpan w:val="9"/>
            <w:tcBorders>
              <w:top w:val="single" w:sz="4" w:space="0" w:color="auto"/>
              <w:left w:val="single" w:sz="4" w:space="0" w:color="auto"/>
              <w:bottom w:val="nil"/>
              <w:right w:val="single" w:sz="4" w:space="0" w:color="000000"/>
            </w:tcBorders>
            <w:shd w:val="clear" w:color="000000" w:fill="00B0F0"/>
            <w:vAlign w:val="center"/>
            <w:hideMark/>
          </w:tcPr>
          <w:p w:rsidR="001D635E" w:rsidRPr="001D635E" w:rsidRDefault="001D635E" w:rsidP="001D635E">
            <w:pPr>
              <w:numPr>
                <w:ilvl w:val="0"/>
                <w:numId w:val="22"/>
              </w:numPr>
              <w:spacing w:after="0" w:line="360" w:lineRule="auto"/>
              <w:ind w:left="346" w:hanging="357"/>
              <w:contextualSpacing/>
              <w:jc w:val="both"/>
              <w:rPr>
                <w:rFonts w:ascii="Calibri" w:eastAsia="Times New Roman" w:hAnsi="Calibri" w:cs="Calibri"/>
                <w:bCs/>
                <w:i/>
                <w:color w:val="000000"/>
                <w:lang w:val="x-none" w:eastAsia="tr-TR"/>
              </w:rPr>
            </w:pPr>
            <w:r w:rsidRPr="001D635E">
              <w:rPr>
                <w:rFonts w:ascii="Calibri" w:eastAsia="Times New Roman" w:hAnsi="Calibri" w:cs="Calibri"/>
                <w:bCs/>
                <w:i/>
                <w:color w:val="000000"/>
                <w:lang w:val="x-none" w:eastAsia="tr-TR"/>
              </w:rPr>
              <w:t xml:space="preserve">İzleme döneminde performans göstergesini etkileyecek </w:t>
            </w:r>
            <w:r w:rsidRPr="001D635E">
              <w:rPr>
                <w:rFonts w:ascii="Calibri" w:eastAsia="Times New Roman" w:hAnsi="Calibri" w:cs="Calibri"/>
                <w:bCs/>
                <w:i/>
                <w:color w:val="000000"/>
                <w:lang w:eastAsia="tr-TR"/>
              </w:rPr>
              <w:t xml:space="preserve">yüzyılın felaketi Kahramanmaraş merkezli  depremler yaşanmasına rağmen </w:t>
            </w:r>
            <w:r w:rsidRPr="001D635E">
              <w:rPr>
                <w:rFonts w:ascii="Calibri" w:eastAsia="Times New Roman" w:hAnsi="Calibri" w:cs="Calibri"/>
                <w:bCs/>
                <w:i/>
                <w:color w:val="000000"/>
                <w:lang w:val="x-none" w:eastAsia="tr-TR"/>
              </w:rPr>
              <w:t>yılsonunda hedeflenen değerlere ulaşılacağı beklenmektedir.</w:t>
            </w:r>
          </w:p>
          <w:p w:rsidR="001D635E" w:rsidRDefault="00DE3886" w:rsidP="00DE3886">
            <w:pPr>
              <w:numPr>
                <w:ilvl w:val="0"/>
                <w:numId w:val="22"/>
              </w:numPr>
              <w:spacing w:after="0" w:line="360" w:lineRule="auto"/>
              <w:ind w:left="346" w:hanging="357"/>
              <w:contextualSpacing/>
              <w:jc w:val="both"/>
              <w:rPr>
                <w:rFonts w:ascii="Calibri" w:eastAsia="Times New Roman" w:hAnsi="Calibri" w:cs="Calibri"/>
                <w:bCs/>
                <w:i/>
                <w:color w:val="000000"/>
                <w:lang w:val="x-none" w:eastAsia="tr-TR"/>
              </w:rPr>
            </w:pPr>
            <w:r w:rsidRPr="001D635E">
              <w:rPr>
                <w:rFonts w:ascii="Calibri" w:eastAsia="Times New Roman" w:hAnsi="Calibri" w:cs="Calibri"/>
                <w:bCs/>
                <w:i/>
                <w:color w:val="000000"/>
                <w:lang w:val="x-none" w:eastAsia="tr-TR"/>
              </w:rPr>
              <w:t>Araştırma altyapısı için gerekli mali kaynakların sağlanamamış olması, araştırma laboratuvarlarının işleyişi için gerekli uzman insan kaynağının yetersizliği, kurulması planlanan araştırma altyapısı ile mevcut mevzuat ve yönetmelikler arasında karşılaşılan sorunlar performans göstergelerinin gerçekleşmesini olumsuz olarak etkilemektedir. </w:t>
            </w:r>
          </w:p>
          <w:p w:rsidR="00DE3886" w:rsidRDefault="001D635E" w:rsidP="009017BD">
            <w:pPr>
              <w:numPr>
                <w:ilvl w:val="0"/>
                <w:numId w:val="22"/>
              </w:numPr>
              <w:spacing w:after="0" w:line="360" w:lineRule="auto"/>
              <w:ind w:left="346" w:hanging="357"/>
              <w:contextualSpacing/>
              <w:jc w:val="both"/>
              <w:rPr>
                <w:rFonts w:ascii="Calibri" w:eastAsia="Times New Roman" w:hAnsi="Calibri" w:cs="Calibri"/>
                <w:bCs/>
                <w:i/>
                <w:color w:val="000000"/>
                <w:lang w:val="x-none" w:eastAsia="tr-TR"/>
              </w:rPr>
            </w:pPr>
            <w:r w:rsidRPr="001D635E">
              <w:rPr>
                <w:rFonts w:ascii="Calibri" w:eastAsia="Times New Roman" w:hAnsi="Calibri" w:cs="Calibri"/>
                <w:bCs/>
                <w:i/>
                <w:color w:val="000000"/>
                <w:lang w:val="x-none" w:eastAsia="tr-TR"/>
              </w:rPr>
              <w:t>Araştırma altyapısı desteği veren yurtiçi ve yurtdışı kurumlarla işbirliği geliştirmek, ilgili laboratuvarlarda istihdam edilecek uzman personel temin etmek, sosyal bilimler laboratuvarlarının işleyişi için potansiyel yararlanıcılara ulaşmak, Master plana dayalı araştırma altyapısı için hazırlanan fizibilite planı sayısının artırılıp, ilgili kuruluşlara ödenek talebi yapılarak Sosyal bilimlerdeki araştırmalara yönelik faaliyete geçen laboratuvarların açılmasını sağlanması gerekmektedir.</w:t>
            </w:r>
          </w:p>
          <w:p w:rsidR="001D635E" w:rsidRPr="001D635E" w:rsidRDefault="001D635E" w:rsidP="001D635E">
            <w:pPr>
              <w:spacing w:after="0" w:line="360" w:lineRule="auto"/>
              <w:ind w:left="346"/>
              <w:contextualSpacing/>
              <w:jc w:val="both"/>
              <w:rPr>
                <w:rFonts w:ascii="Calibri" w:eastAsia="Times New Roman" w:hAnsi="Calibri" w:cs="Calibri"/>
                <w:bCs/>
                <w:i/>
                <w:color w:val="000000"/>
                <w:lang w:val="x-none" w:eastAsia="tr-TR"/>
              </w:rPr>
            </w:pPr>
          </w:p>
          <w:p w:rsidR="00DE3886" w:rsidRPr="001D635E" w:rsidRDefault="00DE3886" w:rsidP="009017BD">
            <w:pPr>
              <w:spacing w:after="0" w:line="360" w:lineRule="auto"/>
              <w:jc w:val="both"/>
              <w:rPr>
                <w:rFonts w:ascii="Calibri" w:eastAsia="Times New Roman" w:hAnsi="Calibri" w:cs="Calibri"/>
                <w:b/>
                <w:bCs/>
                <w:color w:val="000000"/>
                <w:lang w:eastAsia="tr-TR"/>
              </w:rPr>
            </w:pPr>
          </w:p>
          <w:p w:rsidR="00DE3886" w:rsidRPr="001D635E" w:rsidRDefault="00DE3886" w:rsidP="009017BD">
            <w:pPr>
              <w:spacing w:after="0" w:line="360" w:lineRule="auto"/>
              <w:jc w:val="both"/>
              <w:rPr>
                <w:rFonts w:ascii="Calibri" w:eastAsia="Times New Roman" w:hAnsi="Calibri" w:cs="Calibri"/>
                <w:b/>
                <w:bCs/>
                <w:color w:val="000000"/>
                <w:lang w:eastAsia="tr-TR"/>
              </w:rPr>
            </w:pPr>
          </w:p>
        </w:tc>
      </w:tr>
      <w:tr w:rsidR="00DE3886" w:rsidRPr="001D635E" w:rsidTr="001F0443">
        <w:trPr>
          <w:trHeight w:val="600"/>
          <w:jc w:val="center"/>
        </w:trPr>
        <w:tc>
          <w:tcPr>
            <w:tcW w:w="2029"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A1</w:t>
            </w:r>
          </w:p>
        </w:tc>
        <w:tc>
          <w:tcPr>
            <w:tcW w:w="2971" w:type="pct"/>
            <w:gridSpan w:val="7"/>
            <w:tcBorders>
              <w:top w:val="single" w:sz="4" w:space="0" w:color="auto"/>
              <w:left w:val="nil"/>
              <w:bottom w:val="single" w:sz="4" w:space="0" w:color="auto"/>
              <w:right w:val="single" w:sz="4" w:space="0" w:color="000000"/>
            </w:tcBorders>
            <w:shd w:val="clear" w:color="auto" w:fill="auto"/>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Sosyal Bilimler Alanında Bir Araştırma Üniversitesi Yetkinliği Kazanmak  </w:t>
            </w:r>
          </w:p>
        </w:tc>
      </w:tr>
      <w:tr w:rsidR="00DE3886" w:rsidRPr="001D635E" w:rsidTr="001F0443">
        <w:trPr>
          <w:trHeight w:val="900"/>
          <w:jc w:val="center"/>
        </w:trPr>
        <w:tc>
          <w:tcPr>
            <w:tcW w:w="2029" w:type="pct"/>
            <w:gridSpan w:val="2"/>
            <w:tcBorders>
              <w:top w:val="nil"/>
              <w:left w:val="single" w:sz="4" w:space="0" w:color="auto"/>
              <w:bottom w:val="single" w:sz="4" w:space="0" w:color="auto"/>
              <w:right w:val="single" w:sz="4" w:space="0" w:color="auto"/>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H1.5</w:t>
            </w:r>
          </w:p>
          <w:p w:rsidR="00DE3886" w:rsidRPr="001D635E" w:rsidRDefault="00DE3886" w:rsidP="009017BD">
            <w:pPr>
              <w:spacing w:after="0" w:line="240" w:lineRule="auto"/>
              <w:jc w:val="center"/>
              <w:rPr>
                <w:rFonts w:ascii="Calibri" w:eastAsia="Times New Roman" w:hAnsi="Calibri" w:cs="Calibri"/>
                <w:b/>
                <w:bCs/>
                <w:color w:val="000000"/>
                <w:lang w:eastAsia="tr-TR"/>
              </w:rPr>
            </w:pPr>
          </w:p>
        </w:tc>
        <w:tc>
          <w:tcPr>
            <w:tcW w:w="2971"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Sosyal Bilimlerde Araştırma Altyapısını Tanımlamak, Geliştirmek ve Yetkinliğini Artırmak</w:t>
            </w:r>
          </w:p>
        </w:tc>
      </w:tr>
      <w:tr w:rsidR="00DE3886" w:rsidRPr="001D635E" w:rsidTr="001F0443">
        <w:trPr>
          <w:trHeight w:val="900"/>
          <w:jc w:val="center"/>
        </w:trPr>
        <w:tc>
          <w:tcPr>
            <w:tcW w:w="2029"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Amacın İlgili Olduğu Program/Alt Program Adı</w:t>
            </w:r>
          </w:p>
        </w:tc>
        <w:tc>
          <w:tcPr>
            <w:tcW w:w="2971"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ARAŞTIRMA, GELİŞTİRME VE YENİLİK PROGRAMI /YÜKSEKÖĞRETİMDE BİLİMSEL ARAŞTIRMA VE GELİŞTİRME</w:t>
            </w:r>
          </w:p>
        </w:tc>
      </w:tr>
      <w:tr w:rsidR="00DE3886" w:rsidRPr="001D635E" w:rsidTr="001F0443">
        <w:trPr>
          <w:trHeight w:val="900"/>
          <w:jc w:val="center"/>
        </w:trPr>
        <w:tc>
          <w:tcPr>
            <w:tcW w:w="2029"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Amacın İlişkili Olduğu Alt Program Hedefi</w:t>
            </w:r>
          </w:p>
        </w:tc>
        <w:tc>
          <w:tcPr>
            <w:tcW w:w="2971"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Yükseköğretim Kurumlarında İnovasyon Amaçlı Bilimsel Çalışmaların Arttırılması</w:t>
            </w:r>
          </w:p>
        </w:tc>
      </w:tr>
      <w:tr w:rsidR="00DE3886" w:rsidRPr="001D635E" w:rsidTr="001F0443">
        <w:trPr>
          <w:trHeight w:val="600"/>
          <w:jc w:val="center"/>
        </w:trPr>
        <w:tc>
          <w:tcPr>
            <w:tcW w:w="2029"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H1.5 Performansı </w:t>
            </w:r>
          </w:p>
        </w:tc>
        <w:tc>
          <w:tcPr>
            <w:tcW w:w="2971"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9D115B"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50</w:t>
            </w:r>
          </w:p>
        </w:tc>
      </w:tr>
      <w:tr w:rsidR="00DE3886" w:rsidRPr="001D635E" w:rsidTr="001F0443">
        <w:trPr>
          <w:trHeight w:val="600"/>
          <w:jc w:val="center"/>
        </w:trPr>
        <w:tc>
          <w:tcPr>
            <w:tcW w:w="2029"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Sorumlu Birim </w:t>
            </w:r>
          </w:p>
        </w:tc>
        <w:tc>
          <w:tcPr>
            <w:tcW w:w="2971" w:type="pct"/>
            <w:gridSpan w:val="7"/>
            <w:tcBorders>
              <w:top w:val="single" w:sz="4" w:space="0" w:color="auto"/>
              <w:left w:val="nil"/>
              <w:bottom w:val="single" w:sz="4" w:space="0" w:color="auto"/>
              <w:right w:val="single" w:sz="4" w:space="0" w:color="000000"/>
            </w:tcBorders>
            <w:shd w:val="clear" w:color="auto" w:fill="auto"/>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Bilimsel Araştırma Projeleri Koordinatörlüğü</w:t>
            </w:r>
          </w:p>
        </w:tc>
      </w:tr>
      <w:tr w:rsidR="00DE3886" w:rsidRPr="001D635E" w:rsidTr="001F0443">
        <w:trPr>
          <w:trHeight w:val="1200"/>
          <w:jc w:val="center"/>
        </w:trPr>
        <w:tc>
          <w:tcPr>
            <w:tcW w:w="1315" w:type="pct"/>
            <w:tcBorders>
              <w:top w:val="nil"/>
              <w:left w:val="single" w:sz="4" w:space="0" w:color="auto"/>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Performans Göstergesi </w:t>
            </w:r>
          </w:p>
        </w:tc>
        <w:tc>
          <w:tcPr>
            <w:tcW w:w="714"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Hedefe Etkisi (%) </w:t>
            </w:r>
          </w:p>
        </w:tc>
        <w:tc>
          <w:tcPr>
            <w:tcW w:w="699" w:type="pct"/>
            <w:gridSpan w:val="2"/>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Plan Dönemi Başlangıç Değeri* (A)  </w:t>
            </w:r>
          </w:p>
        </w:tc>
        <w:tc>
          <w:tcPr>
            <w:tcW w:w="978" w:type="pct"/>
            <w:gridSpan w:val="2"/>
            <w:tcBorders>
              <w:top w:val="nil"/>
              <w:left w:val="nil"/>
              <w:bottom w:val="single" w:sz="4" w:space="0" w:color="auto"/>
              <w:right w:val="single" w:sz="4" w:space="0" w:color="auto"/>
            </w:tcBorders>
            <w:shd w:val="clear" w:color="000000" w:fill="00B0F0"/>
            <w:vAlign w:val="center"/>
            <w:hideMark/>
          </w:tcPr>
          <w:p w:rsidR="00DE3886" w:rsidRPr="001D635E" w:rsidRDefault="00230FEB" w:rsidP="009017B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İzleme</w:t>
            </w:r>
            <w:r w:rsidR="00DE3886" w:rsidRPr="001D635E">
              <w:rPr>
                <w:rFonts w:ascii="Calibri" w:eastAsia="Times New Roman" w:hAnsi="Calibri" w:cs="Calibri"/>
                <w:b/>
                <w:bCs/>
                <w:color w:val="000000"/>
                <w:lang w:eastAsia="tr-TR"/>
              </w:rPr>
              <w:t xml:space="preserve"> Dönemindeki Yılsonu Hedeflenen Değer (B)</w:t>
            </w:r>
          </w:p>
        </w:tc>
        <w:tc>
          <w:tcPr>
            <w:tcW w:w="682" w:type="pct"/>
            <w:gridSpan w:val="2"/>
            <w:tcBorders>
              <w:top w:val="nil"/>
              <w:left w:val="nil"/>
              <w:bottom w:val="single" w:sz="4" w:space="0" w:color="auto"/>
              <w:right w:val="single" w:sz="4" w:space="0" w:color="auto"/>
            </w:tcBorders>
            <w:shd w:val="clear" w:color="000000" w:fill="00B0F0"/>
            <w:vAlign w:val="center"/>
            <w:hideMark/>
          </w:tcPr>
          <w:p w:rsidR="00DE3886" w:rsidRPr="001D635E" w:rsidRDefault="00230FEB" w:rsidP="009017B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İzleme</w:t>
            </w:r>
            <w:r w:rsidR="00DE3886" w:rsidRPr="001D635E">
              <w:rPr>
                <w:rFonts w:ascii="Calibri" w:eastAsia="Times New Roman" w:hAnsi="Calibri" w:cs="Calibri"/>
                <w:b/>
                <w:bCs/>
                <w:color w:val="000000"/>
                <w:lang w:eastAsia="tr-TR"/>
              </w:rPr>
              <w:t xml:space="preserve"> Dönemindeki Gerçekleşme Değeri ( C )</w:t>
            </w:r>
          </w:p>
        </w:tc>
        <w:tc>
          <w:tcPr>
            <w:tcW w:w="612"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Performans (%)                (C-A)/(B-A) </w:t>
            </w:r>
          </w:p>
        </w:tc>
      </w:tr>
      <w:tr w:rsidR="00C855D4" w:rsidRPr="001D635E" w:rsidTr="004E7934">
        <w:trPr>
          <w:trHeight w:val="600"/>
          <w:jc w:val="center"/>
        </w:trPr>
        <w:tc>
          <w:tcPr>
            <w:tcW w:w="1315" w:type="pct"/>
            <w:tcBorders>
              <w:top w:val="nil"/>
              <w:left w:val="single" w:sz="4" w:space="0" w:color="auto"/>
              <w:bottom w:val="single" w:sz="4" w:space="0" w:color="auto"/>
              <w:right w:val="single" w:sz="4" w:space="0" w:color="auto"/>
            </w:tcBorders>
            <w:shd w:val="clear" w:color="auto" w:fill="auto"/>
            <w:vAlign w:val="center"/>
            <w:hideMark/>
          </w:tcPr>
          <w:p w:rsidR="00C855D4" w:rsidRPr="001D635E" w:rsidRDefault="00C855D4" w:rsidP="00C855D4">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PG1.5.1:</w:t>
            </w:r>
            <w:r w:rsidRPr="001D635E">
              <w:rPr>
                <w:rFonts w:ascii="Calibri" w:eastAsia="Times New Roman" w:hAnsi="Calibri" w:cs="Calibri"/>
                <w:color w:val="000000"/>
                <w:lang w:eastAsia="tr-TR"/>
              </w:rPr>
              <w:t>Dış destekli proje sayısı</w:t>
            </w:r>
          </w:p>
        </w:tc>
        <w:tc>
          <w:tcPr>
            <w:tcW w:w="714"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60</w:t>
            </w:r>
          </w:p>
        </w:tc>
        <w:tc>
          <w:tcPr>
            <w:tcW w:w="699" w:type="pct"/>
            <w:gridSpan w:val="2"/>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3</w:t>
            </w:r>
          </w:p>
        </w:tc>
        <w:tc>
          <w:tcPr>
            <w:tcW w:w="978" w:type="pct"/>
            <w:gridSpan w:val="2"/>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7</w:t>
            </w:r>
          </w:p>
        </w:tc>
        <w:tc>
          <w:tcPr>
            <w:tcW w:w="682" w:type="pct"/>
            <w:gridSpan w:val="2"/>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5</w:t>
            </w:r>
          </w:p>
        </w:tc>
        <w:tc>
          <w:tcPr>
            <w:tcW w:w="612"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%50</w:t>
            </w:r>
          </w:p>
        </w:tc>
      </w:tr>
      <w:tr w:rsidR="00C855D4" w:rsidRPr="001D635E" w:rsidTr="004E7934">
        <w:trPr>
          <w:trHeight w:val="600"/>
          <w:jc w:val="center"/>
        </w:trPr>
        <w:tc>
          <w:tcPr>
            <w:tcW w:w="1315" w:type="pct"/>
            <w:tcBorders>
              <w:top w:val="nil"/>
              <w:left w:val="single" w:sz="4" w:space="0" w:color="auto"/>
              <w:bottom w:val="single" w:sz="4" w:space="0" w:color="auto"/>
              <w:right w:val="single" w:sz="4" w:space="0" w:color="auto"/>
            </w:tcBorders>
            <w:shd w:val="clear" w:color="auto" w:fill="auto"/>
            <w:vAlign w:val="center"/>
            <w:hideMark/>
          </w:tcPr>
          <w:p w:rsidR="00C855D4" w:rsidRPr="001D635E" w:rsidRDefault="00C855D4" w:rsidP="00C855D4">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PG1.5.2:</w:t>
            </w:r>
            <w:r w:rsidRPr="001D635E">
              <w:rPr>
                <w:rFonts w:ascii="Calibri" w:eastAsia="Times New Roman" w:hAnsi="Calibri" w:cs="Calibri"/>
                <w:color w:val="000000"/>
                <w:lang w:eastAsia="tr-TR"/>
              </w:rPr>
              <w:t xml:space="preserve">BAP destekli proje sayısı </w:t>
            </w:r>
          </w:p>
        </w:tc>
        <w:tc>
          <w:tcPr>
            <w:tcW w:w="714"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10</w:t>
            </w:r>
          </w:p>
        </w:tc>
        <w:tc>
          <w:tcPr>
            <w:tcW w:w="699" w:type="pct"/>
            <w:gridSpan w:val="2"/>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13</w:t>
            </w:r>
          </w:p>
        </w:tc>
        <w:tc>
          <w:tcPr>
            <w:tcW w:w="978" w:type="pct"/>
            <w:gridSpan w:val="2"/>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30</w:t>
            </w:r>
          </w:p>
        </w:tc>
        <w:tc>
          <w:tcPr>
            <w:tcW w:w="682" w:type="pct"/>
            <w:gridSpan w:val="2"/>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19</w:t>
            </w:r>
          </w:p>
        </w:tc>
        <w:tc>
          <w:tcPr>
            <w:tcW w:w="612"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w:t>
            </w:r>
            <w:r w:rsidR="009D115B" w:rsidRPr="001D635E">
              <w:rPr>
                <w:rFonts w:ascii="Calibri" w:eastAsia="Calibri" w:hAnsi="Calibri" w:cs="Calibri"/>
                <w:color w:val="000000"/>
              </w:rPr>
              <w:t>35</w:t>
            </w:r>
          </w:p>
        </w:tc>
      </w:tr>
      <w:tr w:rsidR="00C855D4" w:rsidRPr="001D635E" w:rsidTr="001F0443">
        <w:trPr>
          <w:trHeight w:val="900"/>
          <w:jc w:val="center"/>
        </w:trPr>
        <w:tc>
          <w:tcPr>
            <w:tcW w:w="1315" w:type="pct"/>
            <w:tcBorders>
              <w:top w:val="nil"/>
              <w:left w:val="single" w:sz="4" w:space="0" w:color="auto"/>
              <w:bottom w:val="single" w:sz="4" w:space="0" w:color="auto"/>
              <w:right w:val="single" w:sz="4" w:space="0" w:color="auto"/>
            </w:tcBorders>
            <w:shd w:val="clear" w:color="auto" w:fill="auto"/>
            <w:vAlign w:val="center"/>
            <w:hideMark/>
          </w:tcPr>
          <w:p w:rsidR="00C855D4" w:rsidRPr="001D635E" w:rsidRDefault="00C855D4" w:rsidP="00C855D4">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PG1.5.3:</w:t>
            </w:r>
            <w:r w:rsidRPr="001D635E">
              <w:rPr>
                <w:rFonts w:ascii="Calibri" w:eastAsia="Times New Roman" w:hAnsi="Calibri" w:cs="Calibri"/>
                <w:color w:val="000000"/>
                <w:lang w:eastAsia="tr-TR"/>
              </w:rPr>
              <w:t xml:space="preserve">Araştırma kuruluşları ile geliştirilen işbirliği (anlaşma, protokol vb.)sayısı </w:t>
            </w:r>
          </w:p>
        </w:tc>
        <w:tc>
          <w:tcPr>
            <w:tcW w:w="714"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10</w:t>
            </w:r>
          </w:p>
        </w:tc>
        <w:tc>
          <w:tcPr>
            <w:tcW w:w="699" w:type="pct"/>
            <w:gridSpan w:val="2"/>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w:t>
            </w:r>
          </w:p>
        </w:tc>
        <w:tc>
          <w:tcPr>
            <w:tcW w:w="978" w:type="pct"/>
            <w:gridSpan w:val="2"/>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5</w:t>
            </w:r>
          </w:p>
        </w:tc>
        <w:tc>
          <w:tcPr>
            <w:tcW w:w="682" w:type="pct"/>
            <w:gridSpan w:val="2"/>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3</w:t>
            </w:r>
          </w:p>
        </w:tc>
        <w:tc>
          <w:tcPr>
            <w:tcW w:w="612"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%50</w:t>
            </w:r>
          </w:p>
        </w:tc>
      </w:tr>
      <w:tr w:rsidR="00C855D4" w:rsidRPr="001D635E" w:rsidTr="001F0443">
        <w:trPr>
          <w:trHeight w:val="615"/>
          <w:jc w:val="center"/>
        </w:trPr>
        <w:tc>
          <w:tcPr>
            <w:tcW w:w="1315" w:type="pct"/>
            <w:tcBorders>
              <w:top w:val="nil"/>
              <w:left w:val="single" w:sz="4" w:space="0" w:color="auto"/>
              <w:bottom w:val="single" w:sz="4" w:space="0" w:color="auto"/>
              <w:right w:val="single" w:sz="4" w:space="0" w:color="auto"/>
            </w:tcBorders>
            <w:shd w:val="clear" w:color="auto" w:fill="auto"/>
            <w:vAlign w:val="center"/>
            <w:hideMark/>
          </w:tcPr>
          <w:p w:rsidR="00C855D4" w:rsidRPr="001D635E" w:rsidRDefault="00C855D4" w:rsidP="00C855D4">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PG1.5.4: </w:t>
            </w:r>
            <w:r w:rsidRPr="001D635E">
              <w:rPr>
                <w:rFonts w:ascii="Calibri" w:eastAsia="Times New Roman" w:hAnsi="Calibri" w:cs="Calibri"/>
                <w:color w:val="000000"/>
                <w:lang w:eastAsia="tr-TR"/>
              </w:rPr>
              <w:t xml:space="preserve">Projelerden üretilen nitelikli bilimsel yayın sayısı </w:t>
            </w:r>
          </w:p>
        </w:tc>
        <w:tc>
          <w:tcPr>
            <w:tcW w:w="714"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20</w:t>
            </w:r>
          </w:p>
        </w:tc>
        <w:tc>
          <w:tcPr>
            <w:tcW w:w="699" w:type="pct"/>
            <w:gridSpan w:val="2"/>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w:t>
            </w:r>
          </w:p>
        </w:tc>
        <w:tc>
          <w:tcPr>
            <w:tcW w:w="978" w:type="pct"/>
            <w:gridSpan w:val="2"/>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18</w:t>
            </w:r>
          </w:p>
        </w:tc>
        <w:tc>
          <w:tcPr>
            <w:tcW w:w="682" w:type="pct"/>
            <w:gridSpan w:val="2"/>
            <w:tcBorders>
              <w:top w:val="nil"/>
              <w:left w:val="nil"/>
              <w:bottom w:val="single" w:sz="4" w:space="0" w:color="auto"/>
              <w:right w:val="single" w:sz="4" w:space="0" w:color="auto"/>
            </w:tcBorders>
            <w:shd w:val="clear" w:color="auto" w:fill="auto"/>
            <w:noWrap/>
            <w:vAlign w:val="center"/>
            <w:hideMark/>
          </w:tcPr>
          <w:p w:rsidR="00C855D4" w:rsidRPr="001D635E" w:rsidRDefault="00525A11"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11</w:t>
            </w:r>
          </w:p>
        </w:tc>
        <w:tc>
          <w:tcPr>
            <w:tcW w:w="612"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w:t>
            </w:r>
            <w:r w:rsidR="00525A11" w:rsidRPr="001D635E">
              <w:rPr>
                <w:rFonts w:ascii="Calibri" w:eastAsia="Calibri" w:hAnsi="Calibri" w:cs="Calibri"/>
                <w:color w:val="000000"/>
              </w:rPr>
              <w:t>56</w:t>
            </w:r>
          </w:p>
        </w:tc>
      </w:tr>
      <w:tr w:rsidR="00DE3886" w:rsidRPr="001D635E" w:rsidTr="001F0443">
        <w:trPr>
          <w:trHeight w:val="300"/>
          <w:jc w:val="center"/>
        </w:trPr>
        <w:tc>
          <w:tcPr>
            <w:tcW w:w="5000" w:type="pct"/>
            <w:gridSpan w:val="9"/>
            <w:tcBorders>
              <w:top w:val="single" w:sz="8" w:space="0" w:color="auto"/>
              <w:left w:val="single" w:sz="8" w:space="0" w:color="auto"/>
              <w:bottom w:val="single" w:sz="4" w:space="0" w:color="auto"/>
              <w:right w:val="single" w:sz="8" w:space="0" w:color="000000"/>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Hedefe İlişkin Değerlendirmeler</w:t>
            </w:r>
          </w:p>
        </w:tc>
      </w:tr>
      <w:tr w:rsidR="00DE3886" w:rsidRPr="001D635E" w:rsidTr="001F0443">
        <w:trPr>
          <w:trHeight w:val="1140"/>
          <w:jc w:val="center"/>
        </w:trPr>
        <w:tc>
          <w:tcPr>
            <w:tcW w:w="5000" w:type="pct"/>
            <w:gridSpan w:val="9"/>
            <w:tcBorders>
              <w:top w:val="single" w:sz="4" w:space="0" w:color="auto"/>
              <w:left w:val="single" w:sz="4" w:space="0" w:color="auto"/>
              <w:bottom w:val="nil"/>
              <w:right w:val="single" w:sz="4" w:space="0" w:color="000000"/>
            </w:tcBorders>
            <w:shd w:val="clear" w:color="000000" w:fill="00B0F0"/>
            <w:vAlign w:val="center"/>
            <w:hideMark/>
          </w:tcPr>
          <w:p w:rsidR="001D635E" w:rsidRPr="001D635E" w:rsidRDefault="001D635E" w:rsidP="001D635E">
            <w:pPr>
              <w:numPr>
                <w:ilvl w:val="0"/>
                <w:numId w:val="22"/>
              </w:numPr>
              <w:spacing w:after="0" w:line="360" w:lineRule="auto"/>
              <w:ind w:left="346" w:hanging="357"/>
              <w:contextualSpacing/>
              <w:jc w:val="both"/>
              <w:rPr>
                <w:rFonts w:ascii="Calibri" w:eastAsia="Times New Roman" w:hAnsi="Calibri" w:cs="Calibri"/>
                <w:bCs/>
                <w:i/>
                <w:color w:val="000000"/>
                <w:lang w:val="x-none" w:eastAsia="tr-TR"/>
              </w:rPr>
            </w:pPr>
            <w:r w:rsidRPr="001D635E">
              <w:rPr>
                <w:rFonts w:ascii="Calibri" w:eastAsia="Times New Roman" w:hAnsi="Calibri" w:cs="Calibri"/>
                <w:bCs/>
                <w:i/>
                <w:color w:val="000000"/>
                <w:lang w:val="x-none" w:eastAsia="tr-TR"/>
              </w:rPr>
              <w:t xml:space="preserve">İzleme döneminde performans göstergesini etkileyecek </w:t>
            </w:r>
            <w:r w:rsidRPr="001D635E">
              <w:rPr>
                <w:rFonts w:ascii="Calibri" w:eastAsia="Times New Roman" w:hAnsi="Calibri" w:cs="Calibri"/>
                <w:bCs/>
                <w:i/>
                <w:color w:val="000000"/>
                <w:lang w:eastAsia="tr-TR"/>
              </w:rPr>
              <w:t xml:space="preserve">yüzyılın felaketi Kahramanmaraş merkezli  depremler yaşanmasına rağmen </w:t>
            </w:r>
            <w:r w:rsidRPr="001D635E">
              <w:rPr>
                <w:rFonts w:ascii="Calibri" w:eastAsia="Times New Roman" w:hAnsi="Calibri" w:cs="Calibri"/>
                <w:bCs/>
                <w:i/>
                <w:color w:val="000000"/>
                <w:lang w:val="x-none" w:eastAsia="tr-TR"/>
              </w:rPr>
              <w:t>yılsonunda hedeflenen değerlere ulaşılacağı beklenmektedir.</w:t>
            </w:r>
          </w:p>
          <w:p w:rsidR="001D635E" w:rsidRDefault="00DE3886" w:rsidP="009017BD">
            <w:pPr>
              <w:numPr>
                <w:ilvl w:val="0"/>
                <w:numId w:val="22"/>
              </w:numPr>
              <w:spacing w:after="0" w:line="360" w:lineRule="auto"/>
              <w:ind w:left="346" w:hanging="357"/>
              <w:contextualSpacing/>
              <w:jc w:val="both"/>
              <w:rPr>
                <w:rFonts w:ascii="Calibri" w:eastAsia="Times New Roman" w:hAnsi="Calibri" w:cs="Calibri"/>
                <w:bCs/>
                <w:i/>
                <w:color w:val="000000"/>
                <w:lang w:val="x-none" w:eastAsia="tr-TR"/>
              </w:rPr>
            </w:pPr>
            <w:r w:rsidRPr="001D635E">
              <w:rPr>
                <w:rFonts w:ascii="Calibri" w:eastAsia="Times New Roman" w:hAnsi="Calibri" w:cs="Calibri"/>
                <w:bCs/>
                <w:i/>
                <w:color w:val="000000"/>
                <w:lang w:val="x-none" w:eastAsia="tr-TR"/>
              </w:rPr>
              <w:t>Üniversitemizin bilinirliğinin yeterli düzeyde olmaması nedeniyle dış destek almada yaşanan zorluklar, mali kaynak ve insan kaynaklarına yönelik kısıtlar performans göstergelerinin gerçekleşmesini olumsuz olarak etkileyebilmektedir.</w:t>
            </w:r>
          </w:p>
          <w:p w:rsidR="00DE3886" w:rsidRPr="001D635E" w:rsidRDefault="001D635E" w:rsidP="009017BD">
            <w:pPr>
              <w:numPr>
                <w:ilvl w:val="0"/>
                <w:numId w:val="22"/>
              </w:numPr>
              <w:spacing w:after="0" w:line="360" w:lineRule="auto"/>
              <w:ind w:left="346" w:hanging="357"/>
              <w:contextualSpacing/>
              <w:jc w:val="both"/>
              <w:rPr>
                <w:rFonts w:ascii="Calibri" w:eastAsia="Times New Roman" w:hAnsi="Calibri" w:cs="Calibri"/>
                <w:bCs/>
                <w:i/>
                <w:color w:val="000000"/>
                <w:lang w:val="x-none" w:eastAsia="tr-TR"/>
              </w:rPr>
            </w:pPr>
            <w:r w:rsidRPr="001D635E">
              <w:rPr>
                <w:rFonts w:ascii="Calibri" w:eastAsia="Times New Roman" w:hAnsi="Calibri" w:cs="Calibri"/>
                <w:bCs/>
                <w:i/>
                <w:color w:val="000000"/>
                <w:lang w:val="x-none" w:eastAsia="tr-TR"/>
              </w:rPr>
              <w:t>Üniversitenin güçlü yönleri ile dış çevrenin sunduğu fırsatlardan faydalanmaya yönelik stratejiler geliştirmek, dış çevredeki tehditlerin olumsuz etkililerini Üniversitenin güçlü yönlerini kullanarak en aza indirmeye çalışmak ve akademik personeli proje başvurusu için teşvik etmek, Üniversitenin tanınırlığını artırarak araştırma kuruluşları ile geliştirilen iş birliği (anlaşma, protokol vb.) sayısını yükseltmek, Akademik personeli proje başvuru konusunda daha fazla teşvik etmek ve projeye ilişkin mali kaynakların yeterliliğini artırmak gerekmektedir</w:t>
            </w:r>
            <w:r>
              <w:rPr>
                <w:rFonts w:ascii="Calibri" w:eastAsia="Times New Roman" w:hAnsi="Calibri" w:cs="Calibri"/>
                <w:bCs/>
                <w:i/>
                <w:color w:val="000000"/>
                <w:lang w:eastAsia="tr-TR"/>
              </w:rPr>
              <w:t>.</w:t>
            </w:r>
          </w:p>
        </w:tc>
      </w:tr>
    </w:tbl>
    <w:p w:rsidR="00DE3886" w:rsidRPr="001D635E" w:rsidRDefault="00DE3886" w:rsidP="00DE3886">
      <w:pPr>
        <w:spacing w:after="0" w:line="240" w:lineRule="auto"/>
        <w:jc w:val="center"/>
        <w:rPr>
          <w:rFonts w:ascii="Calibri" w:eastAsia="Times New Roman" w:hAnsi="Calibri" w:cs="Calibri"/>
          <w:b/>
          <w:bCs/>
          <w:color w:val="000000"/>
          <w:lang w:eastAsia="tr-TR"/>
        </w:rPr>
      </w:pPr>
    </w:p>
    <w:p w:rsidR="00DE3886" w:rsidRPr="001D635E" w:rsidRDefault="00DE3886" w:rsidP="00DE3886">
      <w:pPr>
        <w:spacing w:after="0" w:line="240" w:lineRule="auto"/>
        <w:jc w:val="center"/>
        <w:rPr>
          <w:rFonts w:ascii="Calibri" w:eastAsia="Times New Roman" w:hAnsi="Calibri" w:cs="Calibri"/>
          <w:b/>
          <w:bCs/>
          <w:color w:val="000000"/>
          <w:lang w:eastAsia="tr-TR"/>
        </w:rPr>
      </w:pPr>
    </w:p>
    <w:p w:rsidR="00DE3886" w:rsidRPr="001D635E" w:rsidRDefault="00DE3886" w:rsidP="00DE3886">
      <w:pPr>
        <w:spacing w:after="0" w:line="240" w:lineRule="auto"/>
        <w:jc w:val="center"/>
        <w:rPr>
          <w:rFonts w:ascii="Calibri" w:eastAsia="Times New Roman" w:hAnsi="Calibri" w:cs="Calibri"/>
          <w:b/>
          <w:bCs/>
          <w:color w:val="000000"/>
          <w:lang w:eastAsia="tr-TR"/>
        </w:rPr>
      </w:pPr>
    </w:p>
    <w:p w:rsidR="00DE3886" w:rsidRPr="001D635E" w:rsidRDefault="00DE3886" w:rsidP="00DE3886">
      <w:pPr>
        <w:spacing w:after="0" w:line="240" w:lineRule="auto"/>
        <w:jc w:val="center"/>
        <w:rPr>
          <w:rFonts w:ascii="Calibri" w:eastAsia="Times New Roman" w:hAnsi="Calibri" w:cs="Calibri"/>
          <w:b/>
          <w:bCs/>
          <w:color w:val="000000"/>
          <w:lang w:eastAsia="tr-TR"/>
        </w:rPr>
      </w:pPr>
    </w:p>
    <w:p w:rsidR="00DE3886" w:rsidRPr="001D635E" w:rsidRDefault="00DE3886" w:rsidP="00DE3886">
      <w:pPr>
        <w:spacing w:after="0" w:line="240" w:lineRule="auto"/>
        <w:jc w:val="center"/>
        <w:rPr>
          <w:rFonts w:ascii="Calibri" w:eastAsia="Times New Roman" w:hAnsi="Calibri" w:cs="Calibri"/>
          <w:b/>
          <w:bCs/>
          <w:color w:val="000000"/>
          <w:lang w:eastAsia="tr-TR"/>
        </w:rPr>
      </w:pPr>
    </w:p>
    <w:p w:rsidR="00DE3886" w:rsidRPr="001D635E" w:rsidRDefault="00DE3886" w:rsidP="00DE3886">
      <w:pPr>
        <w:spacing w:after="0" w:line="240" w:lineRule="auto"/>
        <w:jc w:val="center"/>
        <w:rPr>
          <w:rFonts w:ascii="Calibri" w:eastAsia="Times New Roman" w:hAnsi="Calibri" w:cs="Calibri"/>
          <w:b/>
          <w:bCs/>
          <w:color w:val="000000"/>
          <w:lang w:eastAsia="tr-TR"/>
        </w:rPr>
      </w:pPr>
    </w:p>
    <w:p w:rsidR="00DE3886" w:rsidRPr="001D635E" w:rsidRDefault="00DE3886" w:rsidP="00DE3886">
      <w:pPr>
        <w:spacing w:after="0" w:line="240" w:lineRule="auto"/>
        <w:jc w:val="center"/>
        <w:rPr>
          <w:rFonts w:ascii="Calibri" w:eastAsia="Times New Roman" w:hAnsi="Calibri" w:cs="Calibri"/>
          <w:b/>
          <w:bCs/>
          <w:color w:val="000000"/>
          <w:lang w:eastAsia="tr-TR"/>
        </w:rPr>
      </w:pPr>
    </w:p>
    <w:tbl>
      <w:tblPr>
        <w:tblW w:w="6105" w:type="pct"/>
        <w:jc w:val="center"/>
        <w:tblCellMar>
          <w:left w:w="70" w:type="dxa"/>
          <w:right w:w="70" w:type="dxa"/>
        </w:tblCellMar>
        <w:tblLook w:val="04A0" w:firstRow="1" w:lastRow="0" w:firstColumn="1" w:lastColumn="0" w:noHBand="0" w:noVBand="1"/>
      </w:tblPr>
      <w:tblGrid>
        <w:gridCol w:w="3000"/>
        <w:gridCol w:w="1402"/>
        <w:gridCol w:w="1597"/>
        <w:gridCol w:w="2231"/>
        <w:gridCol w:w="1526"/>
        <w:gridCol w:w="1445"/>
      </w:tblGrid>
      <w:tr w:rsidR="00DE3886" w:rsidRPr="001D635E" w:rsidTr="00C855D4">
        <w:trPr>
          <w:trHeight w:val="600"/>
          <w:jc w:val="center"/>
        </w:trPr>
        <w:tc>
          <w:tcPr>
            <w:tcW w:w="1965"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A2</w:t>
            </w:r>
          </w:p>
        </w:tc>
        <w:tc>
          <w:tcPr>
            <w:tcW w:w="3035" w:type="pct"/>
            <w:gridSpan w:val="4"/>
            <w:tcBorders>
              <w:top w:val="single" w:sz="4" w:space="0" w:color="auto"/>
              <w:left w:val="nil"/>
              <w:bottom w:val="single" w:sz="4" w:space="0" w:color="auto"/>
              <w:right w:val="single" w:sz="4" w:space="0" w:color="000000"/>
            </w:tcBorders>
            <w:shd w:val="clear" w:color="auto" w:fill="auto"/>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ASBÜ Eğitim Felsefesi Doğrultusunda Nitelikli İnsan Kaynağı Yetiştirmek </w:t>
            </w:r>
          </w:p>
        </w:tc>
      </w:tr>
      <w:tr w:rsidR="00DE3886" w:rsidRPr="001D635E" w:rsidTr="00C855D4">
        <w:trPr>
          <w:trHeight w:val="900"/>
          <w:jc w:val="center"/>
        </w:trPr>
        <w:tc>
          <w:tcPr>
            <w:tcW w:w="1965" w:type="pct"/>
            <w:gridSpan w:val="2"/>
            <w:tcBorders>
              <w:top w:val="nil"/>
              <w:left w:val="single" w:sz="4" w:space="0" w:color="auto"/>
              <w:bottom w:val="single" w:sz="4" w:space="0" w:color="auto"/>
              <w:right w:val="single" w:sz="4" w:space="0" w:color="auto"/>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H2.1</w:t>
            </w:r>
          </w:p>
          <w:p w:rsidR="00DE3886" w:rsidRPr="001D635E" w:rsidRDefault="00DE3886" w:rsidP="009017BD">
            <w:pPr>
              <w:spacing w:after="0" w:line="240" w:lineRule="auto"/>
              <w:jc w:val="center"/>
              <w:rPr>
                <w:rFonts w:ascii="Calibri" w:eastAsia="Times New Roman" w:hAnsi="Calibri" w:cs="Calibri"/>
                <w:b/>
                <w:bCs/>
                <w:color w:val="000000"/>
                <w:lang w:eastAsia="tr-TR"/>
              </w:rPr>
            </w:pPr>
          </w:p>
        </w:tc>
        <w:tc>
          <w:tcPr>
            <w:tcW w:w="3035" w:type="pct"/>
            <w:gridSpan w:val="4"/>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Öğrencilere ASBÜ Eğitim ve Öğretimi  Çerçevesinde Belirlenen Bilgi, Beceri ve Yetkinlikleri Kazandırmak</w:t>
            </w:r>
          </w:p>
        </w:tc>
      </w:tr>
      <w:tr w:rsidR="00DE3886" w:rsidRPr="001D635E" w:rsidTr="00C855D4">
        <w:trPr>
          <w:trHeight w:val="900"/>
          <w:jc w:val="center"/>
        </w:trPr>
        <w:tc>
          <w:tcPr>
            <w:tcW w:w="1965"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Amacın İlgili Olduğu Program/Alt Program Adı</w:t>
            </w:r>
          </w:p>
        </w:tc>
        <w:tc>
          <w:tcPr>
            <w:tcW w:w="3035" w:type="pct"/>
            <w:gridSpan w:val="4"/>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YÜKSEKÖĞRETİM/ÖN LİSANS EĞİTİMİ, LİSANS EĞİTİMİ VE LİSANSÜSTÜ EĞİTİM</w:t>
            </w:r>
          </w:p>
        </w:tc>
      </w:tr>
      <w:tr w:rsidR="00DE3886" w:rsidRPr="001D635E" w:rsidTr="00C855D4">
        <w:trPr>
          <w:trHeight w:val="900"/>
          <w:jc w:val="center"/>
        </w:trPr>
        <w:tc>
          <w:tcPr>
            <w:tcW w:w="1965"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Amacın İlişkili Olduğu Alt Program Hedefi</w:t>
            </w:r>
          </w:p>
        </w:tc>
        <w:tc>
          <w:tcPr>
            <w:tcW w:w="3035" w:type="pct"/>
            <w:gridSpan w:val="4"/>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Mesleki Yeterlilik Sahibi ve Gelişime Açık Mezunlar Yetiştirilmesi</w:t>
            </w:r>
          </w:p>
        </w:tc>
      </w:tr>
      <w:tr w:rsidR="00DE3886" w:rsidRPr="001D635E" w:rsidTr="00C855D4">
        <w:trPr>
          <w:trHeight w:val="600"/>
          <w:jc w:val="center"/>
        </w:trPr>
        <w:tc>
          <w:tcPr>
            <w:tcW w:w="1965"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H2.1  Performansı </w:t>
            </w:r>
          </w:p>
        </w:tc>
        <w:tc>
          <w:tcPr>
            <w:tcW w:w="3035" w:type="pct"/>
            <w:gridSpan w:val="4"/>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C855D4"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99</w:t>
            </w:r>
          </w:p>
        </w:tc>
      </w:tr>
      <w:tr w:rsidR="00DE3886" w:rsidRPr="001D635E" w:rsidTr="00C855D4">
        <w:trPr>
          <w:trHeight w:val="600"/>
          <w:jc w:val="center"/>
        </w:trPr>
        <w:tc>
          <w:tcPr>
            <w:tcW w:w="1965"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Sorumlu Birim </w:t>
            </w:r>
          </w:p>
        </w:tc>
        <w:tc>
          <w:tcPr>
            <w:tcW w:w="3035" w:type="pct"/>
            <w:gridSpan w:val="4"/>
            <w:tcBorders>
              <w:top w:val="single" w:sz="4" w:space="0" w:color="auto"/>
              <w:left w:val="nil"/>
              <w:bottom w:val="single" w:sz="4" w:space="0" w:color="auto"/>
              <w:right w:val="single" w:sz="4" w:space="0" w:color="000000"/>
            </w:tcBorders>
            <w:shd w:val="clear" w:color="auto" w:fill="auto"/>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İlgili Rektör Yardımcısı</w:t>
            </w:r>
          </w:p>
        </w:tc>
      </w:tr>
      <w:tr w:rsidR="00DE3886" w:rsidRPr="001D635E" w:rsidTr="009017BD">
        <w:trPr>
          <w:trHeight w:val="1200"/>
          <w:jc w:val="center"/>
        </w:trPr>
        <w:tc>
          <w:tcPr>
            <w:tcW w:w="1339" w:type="pct"/>
            <w:tcBorders>
              <w:top w:val="nil"/>
              <w:left w:val="single" w:sz="4" w:space="0" w:color="auto"/>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Performans Göstergesi </w:t>
            </w:r>
          </w:p>
        </w:tc>
        <w:tc>
          <w:tcPr>
            <w:tcW w:w="626"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Hedefe Etkisi (%) </w:t>
            </w:r>
          </w:p>
        </w:tc>
        <w:tc>
          <w:tcPr>
            <w:tcW w:w="713"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Plan Dönemi Başlangıç Değeri* (A)  </w:t>
            </w:r>
          </w:p>
        </w:tc>
        <w:tc>
          <w:tcPr>
            <w:tcW w:w="996" w:type="pct"/>
            <w:tcBorders>
              <w:top w:val="nil"/>
              <w:left w:val="nil"/>
              <w:bottom w:val="single" w:sz="4" w:space="0" w:color="auto"/>
              <w:right w:val="single" w:sz="4" w:space="0" w:color="auto"/>
            </w:tcBorders>
            <w:shd w:val="clear" w:color="000000" w:fill="00B0F0"/>
            <w:vAlign w:val="center"/>
            <w:hideMark/>
          </w:tcPr>
          <w:p w:rsidR="00DE3886" w:rsidRPr="001D635E" w:rsidRDefault="00230FEB" w:rsidP="009017B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İzleme</w:t>
            </w:r>
            <w:r w:rsidR="00DE3886" w:rsidRPr="001D635E">
              <w:rPr>
                <w:rFonts w:ascii="Calibri" w:eastAsia="Times New Roman" w:hAnsi="Calibri" w:cs="Calibri"/>
                <w:b/>
                <w:bCs/>
                <w:color w:val="000000"/>
                <w:lang w:eastAsia="tr-TR"/>
              </w:rPr>
              <w:t xml:space="preserve"> Dönemindeki Yılsonu Hedeflenen Değer (B)</w:t>
            </w:r>
          </w:p>
        </w:tc>
        <w:tc>
          <w:tcPr>
            <w:tcW w:w="681" w:type="pct"/>
            <w:tcBorders>
              <w:top w:val="nil"/>
              <w:left w:val="nil"/>
              <w:bottom w:val="single" w:sz="4" w:space="0" w:color="auto"/>
              <w:right w:val="single" w:sz="4" w:space="0" w:color="auto"/>
            </w:tcBorders>
            <w:shd w:val="clear" w:color="000000" w:fill="00B0F0"/>
            <w:vAlign w:val="center"/>
            <w:hideMark/>
          </w:tcPr>
          <w:p w:rsidR="00DE3886" w:rsidRPr="001D635E" w:rsidRDefault="00230FEB" w:rsidP="009017B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İzleme</w:t>
            </w:r>
            <w:r w:rsidR="00DE3886" w:rsidRPr="001D635E">
              <w:rPr>
                <w:rFonts w:ascii="Calibri" w:eastAsia="Times New Roman" w:hAnsi="Calibri" w:cs="Calibri"/>
                <w:b/>
                <w:bCs/>
                <w:color w:val="000000"/>
                <w:lang w:eastAsia="tr-TR"/>
              </w:rPr>
              <w:t xml:space="preserve"> Dönemindeki Gerçekleşme Değeri ( C )</w:t>
            </w:r>
          </w:p>
        </w:tc>
        <w:tc>
          <w:tcPr>
            <w:tcW w:w="645"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Performans (%)                (C-A)/(B-A) </w:t>
            </w:r>
          </w:p>
        </w:tc>
      </w:tr>
      <w:tr w:rsidR="00C855D4" w:rsidRPr="001D635E" w:rsidTr="009017BD">
        <w:trPr>
          <w:trHeight w:val="9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rsidR="00C855D4" w:rsidRPr="001D635E" w:rsidRDefault="00C855D4" w:rsidP="00C855D4">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PG2.1.1 </w:t>
            </w:r>
            <w:r w:rsidRPr="001D635E">
              <w:rPr>
                <w:rFonts w:ascii="Calibri" w:eastAsia="Times New Roman" w:hAnsi="Calibri" w:cs="Calibri"/>
                <w:color w:val="000000"/>
                <w:lang w:eastAsia="tr-TR"/>
              </w:rPr>
              <w:t>Yetkinlik kazandırma derecesi (5'li Likert ölçeği esas alınarak)</w:t>
            </w:r>
          </w:p>
        </w:tc>
        <w:tc>
          <w:tcPr>
            <w:tcW w:w="626"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60</w:t>
            </w:r>
          </w:p>
        </w:tc>
        <w:tc>
          <w:tcPr>
            <w:tcW w:w="713"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w:t>
            </w:r>
          </w:p>
        </w:tc>
        <w:tc>
          <w:tcPr>
            <w:tcW w:w="996"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3,6</w:t>
            </w:r>
          </w:p>
        </w:tc>
        <w:tc>
          <w:tcPr>
            <w:tcW w:w="681" w:type="pct"/>
            <w:tcBorders>
              <w:top w:val="nil"/>
              <w:left w:val="nil"/>
              <w:bottom w:val="single" w:sz="4" w:space="0" w:color="auto"/>
              <w:right w:val="nil"/>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4,40</w:t>
            </w:r>
          </w:p>
        </w:tc>
        <w:tc>
          <w:tcPr>
            <w:tcW w:w="645" w:type="pct"/>
            <w:tcBorders>
              <w:top w:val="nil"/>
              <w:left w:val="single" w:sz="4" w:space="0" w:color="auto"/>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%122</w:t>
            </w:r>
          </w:p>
        </w:tc>
      </w:tr>
      <w:tr w:rsidR="00C855D4" w:rsidRPr="001D635E" w:rsidTr="009017BD">
        <w:trPr>
          <w:trHeight w:val="12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rsidR="00C855D4" w:rsidRPr="001D635E" w:rsidRDefault="00C855D4" w:rsidP="00C855D4">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PG2.1.2</w:t>
            </w:r>
            <w:r w:rsidRPr="001D635E">
              <w:rPr>
                <w:rFonts w:ascii="Calibri" w:eastAsia="Times New Roman" w:hAnsi="Calibri" w:cs="Calibri"/>
                <w:color w:val="000000"/>
                <w:lang w:eastAsia="tr-TR"/>
              </w:rPr>
              <w:t xml:space="preserve"> ASBÜ eğitim-öğretim çerçevesine göre hazırlanan ders izlencelerinin tamamlanma oranı (%) </w:t>
            </w:r>
          </w:p>
        </w:tc>
        <w:tc>
          <w:tcPr>
            <w:tcW w:w="626"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20</w:t>
            </w:r>
          </w:p>
        </w:tc>
        <w:tc>
          <w:tcPr>
            <w:tcW w:w="713"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w:t>
            </w:r>
          </w:p>
        </w:tc>
        <w:tc>
          <w:tcPr>
            <w:tcW w:w="996"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80</w:t>
            </w:r>
          </w:p>
        </w:tc>
        <w:tc>
          <w:tcPr>
            <w:tcW w:w="681" w:type="pct"/>
            <w:tcBorders>
              <w:top w:val="nil"/>
              <w:left w:val="nil"/>
              <w:bottom w:val="single" w:sz="4" w:space="0" w:color="auto"/>
              <w:right w:val="nil"/>
            </w:tcBorders>
            <w:shd w:val="clear" w:color="auto" w:fill="auto"/>
            <w:noWrap/>
            <w:vAlign w:val="center"/>
            <w:hideMark/>
          </w:tcPr>
          <w:p w:rsidR="000D2D1C" w:rsidRPr="001D635E" w:rsidRDefault="000D2D1C" w:rsidP="000D2D1C">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93,44</w:t>
            </w:r>
          </w:p>
        </w:tc>
        <w:tc>
          <w:tcPr>
            <w:tcW w:w="645" w:type="pct"/>
            <w:tcBorders>
              <w:top w:val="nil"/>
              <w:left w:val="single" w:sz="4" w:space="0" w:color="auto"/>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%116</w:t>
            </w:r>
          </w:p>
        </w:tc>
      </w:tr>
      <w:tr w:rsidR="00C855D4" w:rsidRPr="001D635E" w:rsidTr="009017BD">
        <w:trPr>
          <w:trHeight w:val="6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rsidR="00C855D4" w:rsidRPr="001D635E" w:rsidRDefault="00C855D4" w:rsidP="00C855D4">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PG2.1.3 </w:t>
            </w:r>
            <w:r w:rsidRPr="001D635E">
              <w:rPr>
                <w:rFonts w:ascii="Calibri" w:eastAsia="Times New Roman" w:hAnsi="Calibri" w:cs="Calibri"/>
                <w:color w:val="000000"/>
                <w:lang w:eastAsia="tr-TR"/>
              </w:rPr>
              <w:t xml:space="preserve">Araştırma projelerine dahil olan öğrenci sayısı </w:t>
            </w:r>
          </w:p>
        </w:tc>
        <w:tc>
          <w:tcPr>
            <w:tcW w:w="626"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10</w:t>
            </w:r>
          </w:p>
        </w:tc>
        <w:tc>
          <w:tcPr>
            <w:tcW w:w="713"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w:t>
            </w:r>
          </w:p>
        </w:tc>
        <w:tc>
          <w:tcPr>
            <w:tcW w:w="996"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20</w:t>
            </w:r>
          </w:p>
        </w:tc>
        <w:tc>
          <w:tcPr>
            <w:tcW w:w="681" w:type="pct"/>
            <w:tcBorders>
              <w:top w:val="nil"/>
              <w:left w:val="nil"/>
              <w:bottom w:val="single" w:sz="4" w:space="0" w:color="auto"/>
              <w:right w:val="nil"/>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18,00</w:t>
            </w:r>
          </w:p>
        </w:tc>
        <w:tc>
          <w:tcPr>
            <w:tcW w:w="645" w:type="pct"/>
            <w:tcBorders>
              <w:top w:val="nil"/>
              <w:left w:val="single" w:sz="4" w:space="0" w:color="auto"/>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%89</w:t>
            </w:r>
          </w:p>
        </w:tc>
      </w:tr>
      <w:tr w:rsidR="00C855D4" w:rsidRPr="001D635E" w:rsidTr="009017BD">
        <w:trPr>
          <w:trHeight w:val="1215"/>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rsidR="00C855D4" w:rsidRPr="001D635E" w:rsidRDefault="00C855D4" w:rsidP="00C855D4">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PG2.1.4 </w:t>
            </w:r>
            <w:r w:rsidRPr="001D635E">
              <w:rPr>
                <w:rFonts w:ascii="Calibri" w:eastAsia="Times New Roman" w:hAnsi="Calibri" w:cs="Calibri"/>
                <w:color w:val="000000"/>
                <w:lang w:eastAsia="tr-TR"/>
              </w:rPr>
              <w:t>Bilimsel yada mesleki (kongre, panel, konferans vb.) faaliyetlere katılan öğrenci sayısı/ toplam öğrenci (%)</w:t>
            </w:r>
          </w:p>
        </w:tc>
        <w:tc>
          <w:tcPr>
            <w:tcW w:w="626"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10</w:t>
            </w:r>
          </w:p>
        </w:tc>
        <w:tc>
          <w:tcPr>
            <w:tcW w:w="713"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10</w:t>
            </w:r>
          </w:p>
        </w:tc>
        <w:tc>
          <w:tcPr>
            <w:tcW w:w="996"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10</w:t>
            </w:r>
          </w:p>
        </w:tc>
        <w:tc>
          <w:tcPr>
            <w:tcW w:w="681" w:type="pct"/>
            <w:tcBorders>
              <w:top w:val="nil"/>
              <w:left w:val="nil"/>
              <w:bottom w:val="single" w:sz="4" w:space="0" w:color="auto"/>
              <w:right w:val="nil"/>
            </w:tcBorders>
            <w:shd w:val="clear" w:color="auto" w:fill="auto"/>
            <w:noWrap/>
            <w:vAlign w:val="center"/>
            <w:hideMark/>
          </w:tcPr>
          <w:p w:rsidR="00C855D4" w:rsidRPr="001D635E" w:rsidRDefault="00722FBB"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37,82</w:t>
            </w:r>
          </w:p>
        </w:tc>
        <w:tc>
          <w:tcPr>
            <w:tcW w:w="645" w:type="pct"/>
            <w:tcBorders>
              <w:top w:val="nil"/>
              <w:left w:val="single" w:sz="4" w:space="0" w:color="auto"/>
              <w:bottom w:val="single" w:sz="4" w:space="0" w:color="auto"/>
              <w:right w:val="single" w:sz="4" w:space="0" w:color="auto"/>
            </w:tcBorders>
            <w:shd w:val="clear" w:color="auto" w:fill="auto"/>
            <w:noWrap/>
            <w:vAlign w:val="center"/>
            <w:hideMark/>
          </w:tcPr>
          <w:p w:rsidR="00C855D4" w:rsidRPr="001D635E" w:rsidRDefault="00722FBB" w:rsidP="00C855D4">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%378</w:t>
            </w:r>
          </w:p>
        </w:tc>
      </w:tr>
      <w:tr w:rsidR="00DE3886" w:rsidRPr="001D635E" w:rsidTr="009017BD">
        <w:trPr>
          <w:trHeight w:val="300"/>
          <w:jc w:val="center"/>
        </w:trPr>
        <w:tc>
          <w:tcPr>
            <w:tcW w:w="5000" w:type="pct"/>
            <w:gridSpan w:val="6"/>
            <w:tcBorders>
              <w:top w:val="single" w:sz="8" w:space="0" w:color="auto"/>
              <w:left w:val="single" w:sz="8" w:space="0" w:color="auto"/>
              <w:bottom w:val="single" w:sz="4" w:space="0" w:color="auto"/>
              <w:right w:val="single" w:sz="8" w:space="0" w:color="000000"/>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Hedefe İlişkin Değerlendirmeler</w:t>
            </w:r>
          </w:p>
        </w:tc>
      </w:tr>
      <w:tr w:rsidR="00DE3886" w:rsidRPr="001D635E" w:rsidTr="009017BD">
        <w:trPr>
          <w:trHeight w:val="1170"/>
          <w:jc w:val="center"/>
        </w:trPr>
        <w:tc>
          <w:tcPr>
            <w:tcW w:w="5000" w:type="pct"/>
            <w:gridSpan w:val="6"/>
            <w:tcBorders>
              <w:top w:val="single" w:sz="4" w:space="0" w:color="auto"/>
              <w:left w:val="single" w:sz="4" w:space="0" w:color="auto"/>
              <w:bottom w:val="nil"/>
              <w:right w:val="single" w:sz="4" w:space="0" w:color="000000"/>
            </w:tcBorders>
            <w:shd w:val="clear" w:color="000000" w:fill="00B0F0"/>
            <w:vAlign w:val="center"/>
            <w:hideMark/>
          </w:tcPr>
          <w:p w:rsidR="00CD298B" w:rsidRPr="001D635E" w:rsidRDefault="00CD298B" w:rsidP="000B30A6">
            <w:pPr>
              <w:numPr>
                <w:ilvl w:val="0"/>
                <w:numId w:val="22"/>
              </w:numPr>
              <w:spacing w:after="0" w:line="276" w:lineRule="auto"/>
              <w:ind w:left="346" w:hanging="357"/>
              <w:contextualSpacing/>
              <w:jc w:val="both"/>
              <w:rPr>
                <w:rFonts w:ascii="Calibri" w:eastAsia="Times New Roman" w:hAnsi="Calibri" w:cs="Calibri"/>
                <w:bCs/>
                <w:i/>
                <w:color w:val="000000"/>
                <w:lang w:val="x-none" w:eastAsia="tr-TR"/>
              </w:rPr>
            </w:pPr>
            <w:r w:rsidRPr="001D635E">
              <w:rPr>
                <w:rFonts w:ascii="Calibri" w:eastAsia="Times New Roman" w:hAnsi="Calibri" w:cs="Calibri"/>
                <w:bCs/>
                <w:i/>
                <w:color w:val="000000"/>
                <w:lang w:val="x-none" w:eastAsia="tr-TR"/>
              </w:rPr>
              <w:t xml:space="preserve">İzleme döneminde performans göstergesini etkileyecek </w:t>
            </w:r>
            <w:r w:rsidRPr="001D635E">
              <w:rPr>
                <w:rFonts w:ascii="Calibri" w:eastAsia="Times New Roman" w:hAnsi="Calibri" w:cs="Calibri"/>
                <w:bCs/>
                <w:i/>
                <w:color w:val="000000"/>
                <w:lang w:eastAsia="tr-TR"/>
              </w:rPr>
              <w:t xml:space="preserve">yüzyılın felaketi Kahramanmaraş merkezli  depremler yaşanmasına rağmen </w:t>
            </w:r>
            <w:r w:rsidRPr="001D635E">
              <w:rPr>
                <w:rFonts w:ascii="Calibri" w:eastAsia="Times New Roman" w:hAnsi="Calibri" w:cs="Calibri"/>
                <w:bCs/>
                <w:i/>
                <w:color w:val="000000"/>
                <w:lang w:val="x-none" w:eastAsia="tr-TR"/>
              </w:rPr>
              <w:t>yılsonunda hedeflenen değerlere ulaşılacağı beklenmektedir.</w:t>
            </w:r>
          </w:p>
          <w:p w:rsidR="00DE3886" w:rsidRPr="001D635E" w:rsidRDefault="00DE3886" w:rsidP="000B30A6">
            <w:pPr>
              <w:numPr>
                <w:ilvl w:val="0"/>
                <w:numId w:val="22"/>
              </w:numPr>
              <w:spacing w:after="0" w:line="276" w:lineRule="auto"/>
              <w:ind w:left="346" w:hanging="357"/>
              <w:contextualSpacing/>
              <w:jc w:val="both"/>
              <w:rPr>
                <w:rFonts w:ascii="Calibri" w:eastAsia="Times New Roman" w:hAnsi="Calibri" w:cs="Calibri"/>
                <w:b/>
                <w:bCs/>
                <w:color w:val="000000"/>
                <w:lang w:val="x-none" w:eastAsia="tr-TR"/>
              </w:rPr>
            </w:pPr>
            <w:r w:rsidRPr="001D635E">
              <w:rPr>
                <w:rFonts w:ascii="Calibri" w:eastAsia="Calibri" w:hAnsi="Calibri" w:cs="Times New Roman"/>
                <w:i/>
                <w:lang w:val="x-none"/>
              </w:rPr>
              <w:t>Üniversitemiz yetkinliklerinin kazandırılması için paydaşların da dahil olabileceği katılımcı bir yaklaşım ile gerekli programlarının tasarlanması, ana ve ilave müfredatı oluşturmak ve buna uygun ders izlencelerini hazırlamak, öğrencilerin, konferans, panel, çalıştay gibi faaliyetlerle projelere katılımını teşvik etmek ve bunu akademik değerlendirme sürecinde kredilendirmek hedeflenen değerlere ulaşılmasını kolaylaştıracaktır</w:t>
            </w:r>
            <w:r w:rsidRPr="001D635E">
              <w:rPr>
                <w:rFonts w:ascii="Calibri" w:eastAsia="Calibri" w:hAnsi="Calibri" w:cs="Times New Roman"/>
                <w:i/>
              </w:rPr>
              <w:t>.</w:t>
            </w:r>
          </w:p>
          <w:p w:rsidR="00DE3886" w:rsidRPr="001D635E" w:rsidRDefault="00DE3886" w:rsidP="00DE3886">
            <w:pPr>
              <w:spacing w:after="0" w:line="360" w:lineRule="auto"/>
              <w:contextualSpacing/>
              <w:jc w:val="both"/>
              <w:rPr>
                <w:rFonts w:ascii="Calibri" w:eastAsia="Times New Roman" w:hAnsi="Calibri" w:cs="Calibri"/>
                <w:b/>
                <w:bCs/>
                <w:color w:val="000000"/>
                <w:lang w:val="x-none" w:eastAsia="tr-TR"/>
              </w:rPr>
            </w:pPr>
          </w:p>
          <w:p w:rsidR="00DE3886" w:rsidRPr="001D635E" w:rsidRDefault="00DE3886" w:rsidP="00DE3886">
            <w:pPr>
              <w:spacing w:after="0" w:line="360" w:lineRule="auto"/>
              <w:contextualSpacing/>
              <w:jc w:val="both"/>
              <w:rPr>
                <w:rFonts w:ascii="Calibri" w:eastAsia="Times New Roman" w:hAnsi="Calibri" w:cs="Calibri"/>
                <w:b/>
                <w:bCs/>
                <w:color w:val="000000"/>
                <w:lang w:val="x-none" w:eastAsia="tr-TR"/>
              </w:rPr>
            </w:pPr>
          </w:p>
          <w:p w:rsidR="00DE3886" w:rsidRPr="001D635E" w:rsidRDefault="00DE3886" w:rsidP="009017BD">
            <w:pPr>
              <w:spacing w:after="0" w:line="360" w:lineRule="auto"/>
              <w:ind w:left="346"/>
              <w:contextualSpacing/>
              <w:jc w:val="both"/>
              <w:rPr>
                <w:rFonts w:ascii="Calibri" w:eastAsia="Times New Roman" w:hAnsi="Calibri" w:cs="Calibri"/>
                <w:b/>
                <w:bCs/>
                <w:color w:val="000000"/>
                <w:lang w:val="x-none" w:eastAsia="tr-TR"/>
              </w:rPr>
            </w:pPr>
          </w:p>
          <w:p w:rsidR="00DE3886" w:rsidRDefault="00DE3886" w:rsidP="009017BD">
            <w:pPr>
              <w:spacing w:after="0" w:line="360" w:lineRule="auto"/>
              <w:jc w:val="both"/>
              <w:rPr>
                <w:rFonts w:ascii="Calibri" w:eastAsia="Times New Roman" w:hAnsi="Calibri" w:cs="Calibri"/>
                <w:b/>
                <w:bCs/>
                <w:color w:val="000000"/>
                <w:lang w:eastAsia="tr-TR"/>
              </w:rPr>
            </w:pPr>
          </w:p>
          <w:p w:rsidR="0070782B" w:rsidRPr="001D635E" w:rsidRDefault="0070782B" w:rsidP="009017BD">
            <w:pPr>
              <w:spacing w:after="0" w:line="360" w:lineRule="auto"/>
              <w:jc w:val="both"/>
              <w:rPr>
                <w:rFonts w:ascii="Calibri" w:eastAsia="Times New Roman" w:hAnsi="Calibri" w:cs="Calibri"/>
                <w:b/>
                <w:bCs/>
                <w:color w:val="000000"/>
                <w:lang w:eastAsia="tr-TR"/>
              </w:rPr>
            </w:pPr>
          </w:p>
          <w:p w:rsidR="00DE3886" w:rsidRPr="001D635E" w:rsidRDefault="00DE3886" w:rsidP="009017BD">
            <w:pPr>
              <w:spacing w:after="0" w:line="360" w:lineRule="auto"/>
              <w:jc w:val="both"/>
              <w:rPr>
                <w:rFonts w:ascii="Calibri" w:eastAsia="Times New Roman" w:hAnsi="Calibri" w:cs="Calibri"/>
                <w:b/>
                <w:bCs/>
                <w:color w:val="000000"/>
                <w:lang w:eastAsia="tr-TR"/>
              </w:rPr>
            </w:pPr>
          </w:p>
          <w:p w:rsidR="00DE3886" w:rsidRPr="001D635E" w:rsidRDefault="00DE3886" w:rsidP="009017BD">
            <w:pPr>
              <w:spacing w:after="0" w:line="360" w:lineRule="auto"/>
              <w:jc w:val="both"/>
              <w:rPr>
                <w:rFonts w:ascii="Calibri" w:eastAsia="Times New Roman" w:hAnsi="Calibri" w:cs="Calibri"/>
                <w:b/>
                <w:bCs/>
                <w:color w:val="000000"/>
                <w:lang w:eastAsia="tr-TR"/>
              </w:rPr>
            </w:pPr>
          </w:p>
        </w:tc>
      </w:tr>
      <w:tr w:rsidR="00DE3886" w:rsidRPr="001D635E" w:rsidTr="00C855D4">
        <w:trPr>
          <w:trHeight w:val="413"/>
          <w:jc w:val="center"/>
        </w:trPr>
        <w:tc>
          <w:tcPr>
            <w:tcW w:w="1965"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A2</w:t>
            </w:r>
          </w:p>
        </w:tc>
        <w:tc>
          <w:tcPr>
            <w:tcW w:w="3035" w:type="pct"/>
            <w:gridSpan w:val="4"/>
            <w:tcBorders>
              <w:top w:val="single" w:sz="4" w:space="0" w:color="auto"/>
              <w:left w:val="nil"/>
              <w:bottom w:val="single" w:sz="4" w:space="0" w:color="auto"/>
              <w:right w:val="single" w:sz="4" w:space="0" w:color="000000"/>
            </w:tcBorders>
            <w:shd w:val="clear" w:color="auto" w:fill="auto"/>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ASBÜ Eğitim Felsefesi Doğrultusunda Nitelikli İnsan Kaynağı Yetiştirmek </w:t>
            </w:r>
          </w:p>
        </w:tc>
      </w:tr>
      <w:tr w:rsidR="00DE3886" w:rsidRPr="001D635E" w:rsidTr="00C855D4">
        <w:trPr>
          <w:trHeight w:val="522"/>
          <w:jc w:val="center"/>
        </w:trPr>
        <w:tc>
          <w:tcPr>
            <w:tcW w:w="1965" w:type="pct"/>
            <w:gridSpan w:val="2"/>
            <w:tcBorders>
              <w:top w:val="nil"/>
              <w:left w:val="single" w:sz="4" w:space="0" w:color="auto"/>
              <w:bottom w:val="single" w:sz="4" w:space="0" w:color="auto"/>
              <w:right w:val="single" w:sz="4" w:space="0" w:color="auto"/>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H2.2</w:t>
            </w:r>
          </w:p>
        </w:tc>
        <w:tc>
          <w:tcPr>
            <w:tcW w:w="3035" w:type="pct"/>
            <w:gridSpan w:val="4"/>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 ASBÜ'nün Eğitim Felsefesi Doğrultusunda Kurumsal Kültür, Yapı, Altyapı ve Yöntemler Geliştirmek </w:t>
            </w:r>
          </w:p>
        </w:tc>
      </w:tr>
      <w:tr w:rsidR="00DE3886" w:rsidRPr="001D635E" w:rsidTr="00C855D4">
        <w:trPr>
          <w:trHeight w:val="603"/>
          <w:jc w:val="center"/>
        </w:trPr>
        <w:tc>
          <w:tcPr>
            <w:tcW w:w="1965"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Amacın İlgili Olduğu Program/Alt Program Adı</w:t>
            </w:r>
          </w:p>
        </w:tc>
        <w:tc>
          <w:tcPr>
            <w:tcW w:w="3035" w:type="pct"/>
            <w:gridSpan w:val="4"/>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YÜKSEKÖĞRETİM/ÖN LİSANS EĞİTİMİ, LİSANS EĞİTİMİ VE LİSANSÜSTÜ EĞİTİM</w:t>
            </w:r>
          </w:p>
        </w:tc>
      </w:tr>
      <w:tr w:rsidR="00DE3886" w:rsidRPr="001D635E" w:rsidTr="00C855D4">
        <w:trPr>
          <w:trHeight w:val="676"/>
          <w:jc w:val="center"/>
        </w:trPr>
        <w:tc>
          <w:tcPr>
            <w:tcW w:w="1965"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Amacın İlişkili Olduğu Alt Program Hedefi</w:t>
            </w:r>
          </w:p>
        </w:tc>
        <w:tc>
          <w:tcPr>
            <w:tcW w:w="3035" w:type="pct"/>
            <w:gridSpan w:val="4"/>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Alanında Yetkin, Araştırmacı, Bilgi Üreten ve Aktaran Akademisyenler Yetiştirilmesi</w:t>
            </w:r>
          </w:p>
        </w:tc>
      </w:tr>
      <w:tr w:rsidR="00DE3886" w:rsidRPr="001D635E" w:rsidTr="00C855D4">
        <w:trPr>
          <w:trHeight w:val="335"/>
          <w:jc w:val="center"/>
        </w:trPr>
        <w:tc>
          <w:tcPr>
            <w:tcW w:w="1965"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H2.2  Performansı </w:t>
            </w:r>
          </w:p>
        </w:tc>
        <w:tc>
          <w:tcPr>
            <w:tcW w:w="3035" w:type="pct"/>
            <w:gridSpan w:val="4"/>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C4334D" w:rsidP="009017B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24</w:t>
            </w:r>
          </w:p>
        </w:tc>
      </w:tr>
      <w:tr w:rsidR="00DE3886" w:rsidRPr="001D635E" w:rsidTr="00C855D4">
        <w:trPr>
          <w:trHeight w:val="411"/>
          <w:jc w:val="center"/>
        </w:trPr>
        <w:tc>
          <w:tcPr>
            <w:tcW w:w="1965"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Sorumlu Birim </w:t>
            </w:r>
          </w:p>
        </w:tc>
        <w:tc>
          <w:tcPr>
            <w:tcW w:w="3035" w:type="pct"/>
            <w:gridSpan w:val="4"/>
            <w:tcBorders>
              <w:top w:val="single" w:sz="4" w:space="0" w:color="auto"/>
              <w:left w:val="nil"/>
              <w:bottom w:val="single" w:sz="4" w:space="0" w:color="auto"/>
              <w:right w:val="single" w:sz="4" w:space="0" w:color="000000"/>
            </w:tcBorders>
            <w:shd w:val="clear" w:color="auto" w:fill="auto"/>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İlgili Rektör Yardımcısı</w:t>
            </w:r>
          </w:p>
        </w:tc>
      </w:tr>
      <w:tr w:rsidR="00DE3886" w:rsidRPr="001D635E" w:rsidTr="009017BD">
        <w:trPr>
          <w:trHeight w:val="1200"/>
          <w:jc w:val="center"/>
        </w:trPr>
        <w:tc>
          <w:tcPr>
            <w:tcW w:w="1339" w:type="pct"/>
            <w:tcBorders>
              <w:top w:val="nil"/>
              <w:left w:val="single" w:sz="4" w:space="0" w:color="auto"/>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Performans Göstergesi </w:t>
            </w:r>
          </w:p>
        </w:tc>
        <w:tc>
          <w:tcPr>
            <w:tcW w:w="626"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Hedefe Etkisi (%) </w:t>
            </w:r>
          </w:p>
        </w:tc>
        <w:tc>
          <w:tcPr>
            <w:tcW w:w="713"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Plan Dönemi Başlangıç Değeri* (A)  </w:t>
            </w:r>
          </w:p>
        </w:tc>
        <w:tc>
          <w:tcPr>
            <w:tcW w:w="996" w:type="pct"/>
            <w:tcBorders>
              <w:top w:val="nil"/>
              <w:left w:val="nil"/>
              <w:bottom w:val="single" w:sz="4" w:space="0" w:color="auto"/>
              <w:right w:val="single" w:sz="4" w:space="0" w:color="auto"/>
            </w:tcBorders>
            <w:shd w:val="clear" w:color="000000" w:fill="00B0F0"/>
            <w:vAlign w:val="center"/>
            <w:hideMark/>
          </w:tcPr>
          <w:p w:rsidR="00DE3886" w:rsidRPr="001D635E" w:rsidRDefault="00230FEB" w:rsidP="009017B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İzleme</w:t>
            </w:r>
            <w:r w:rsidR="00DE3886" w:rsidRPr="001D635E">
              <w:rPr>
                <w:rFonts w:ascii="Calibri" w:eastAsia="Times New Roman" w:hAnsi="Calibri" w:cs="Calibri"/>
                <w:b/>
                <w:bCs/>
                <w:color w:val="000000"/>
                <w:lang w:eastAsia="tr-TR"/>
              </w:rPr>
              <w:t xml:space="preserve"> Dönemindeki Yılsonu Hedeflenen Değer (B)</w:t>
            </w:r>
          </w:p>
        </w:tc>
        <w:tc>
          <w:tcPr>
            <w:tcW w:w="681" w:type="pct"/>
            <w:tcBorders>
              <w:top w:val="nil"/>
              <w:left w:val="nil"/>
              <w:bottom w:val="single" w:sz="4" w:space="0" w:color="auto"/>
              <w:right w:val="single" w:sz="4" w:space="0" w:color="auto"/>
            </w:tcBorders>
            <w:shd w:val="clear" w:color="000000" w:fill="00B0F0"/>
            <w:vAlign w:val="center"/>
            <w:hideMark/>
          </w:tcPr>
          <w:p w:rsidR="00DE3886" w:rsidRPr="001D635E" w:rsidRDefault="00230FEB" w:rsidP="009017B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İzleme</w:t>
            </w:r>
            <w:r w:rsidR="00DE3886" w:rsidRPr="001D635E">
              <w:rPr>
                <w:rFonts w:ascii="Calibri" w:eastAsia="Times New Roman" w:hAnsi="Calibri" w:cs="Calibri"/>
                <w:b/>
                <w:bCs/>
                <w:color w:val="000000"/>
                <w:lang w:eastAsia="tr-TR"/>
              </w:rPr>
              <w:t xml:space="preserve"> Dönemindeki Gerçekleşme Değeri ( C )</w:t>
            </w:r>
          </w:p>
        </w:tc>
        <w:tc>
          <w:tcPr>
            <w:tcW w:w="645"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Performans (%)                (C-A)/(B-A) </w:t>
            </w:r>
          </w:p>
        </w:tc>
      </w:tr>
      <w:tr w:rsidR="00C855D4" w:rsidRPr="001D635E" w:rsidTr="009017BD">
        <w:trPr>
          <w:trHeight w:val="9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rsidR="00C855D4" w:rsidRPr="001D635E" w:rsidRDefault="00C855D4" w:rsidP="00C855D4">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PG2.2.1 </w:t>
            </w:r>
            <w:r w:rsidRPr="001D635E">
              <w:rPr>
                <w:rFonts w:ascii="Calibri" w:eastAsia="Times New Roman" w:hAnsi="Calibri" w:cs="Calibri"/>
                <w:color w:val="000000"/>
                <w:lang w:eastAsia="tr-TR"/>
              </w:rPr>
              <w:t>ASBÜ öğretim üyelerinin ''Eğiticilerin Eğitimi'' programına katılma oranı (%)</w:t>
            </w:r>
          </w:p>
        </w:tc>
        <w:tc>
          <w:tcPr>
            <w:tcW w:w="626"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20</w:t>
            </w:r>
          </w:p>
        </w:tc>
        <w:tc>
          <w:tcPr>
            <w:tcW w:w="713"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20</w:t>
            </w:r>
          </w:p>
        </w:tc>
        <w:tc>
          <w:tcPr>
            <w:tcW w:w="996"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60</w:t>
            </w:r>
          </w:p>
        </w:tc>
        <w:tc>
          <w:tcPr>
            <w:tcW w:w="681" w:type="pct"/>
            <w:tcBorders>
              <w:top w:val="nil"/>
              <w:left w:val="nil"/>
              <w:bottom w:val="single" w:sz="4" w:space="0" w:color="auto"/>
              <w:right w:val="nil"/>
            </w:tcBorders>
            <w:shd w:val="clear" w:color="auto" w:fill="auto"/>
            <w:noWrap/>
            <w:vAlign w:val="center"/>
            <w:hideMark/>
          </w:tcPr>
          <w:p w:rsidR="00C855D4" w:rsidRPr="001D635E" w:rsidRDefault="00C4334D" w:rsidP="00C855D4">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27</w:t>
            </w:r>
          </w:p>
        </w:tc>
        <w:tc>
          <w:tcPr>
            <w:tcW w:w="645" w:type="pct"/>
            <w:tcBorders>
              <w:top w:val="nil"/>
              <w:left w:val="single" w:sz="4" w:space="0" w:color="auto"/>
              <w:bottom w:val="single" w:sz="4" w:space="0" w:color="auto"/>
              <w:right w:val="single" w:sz="4" w:space="0" w:color="auto"/>
            </w:tcBorders>
            <w:shd w:val="clear" w:color="auto" w:fill="auto"/>
            <w:noWrap/>
            <w:vAlign w:val="center"/>
            <w:hideMark/>
          </w:tcPr>
          <w:p w:rsidR="00C855D4" w:rsidRPr="001D635E" w:rsidRDefault="00C855D4" w:rsidP="00C4334D">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w:t>
            </w:r>
            <w:r w:rsidR="00C4334D">
              <w:rPr>
                <w:rFonts w:ascii="Calibri" w:eastAsia="Calibri" w:hAnsi="Calibri" w:cs="Calibri"/>
                <w:color w:val="000000"/>
              </w:rPr>
              <w:t>18</w:t>
            </w:r>
          </w:p>
        </w:tc>
      </w:tr>
      <w:tr w:rsidR="00C855D4" w:rsidRPr="001D635E" w:rsidTr="009017BD">
        <w:trPr>
          <w:trHeight w:val="12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rsidR="00C855D4" w:rsidRPr="001D635E" w:rsidRDefault="00C855D4" w:rsidP="00C855D4">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PG2.2.2 </w:t>
            </w:r>
            <w:r w:rsidRPr="001D635E">
              <w:rPr>
                <w:rFonts w:ascii="Calibri" w:eastAsia="Times New Roman" w:hAnsi="Calibri" w:cs="Calibri"/>
                <w:color w:val="000000"/>
                <w:lang w:eastAsia="tr-TR"/>
              </w:rPr>
              <w:t xml:space="preserve">Eğiticilerin Eğitiminden yararlanan öğretim üyelerinin memnuniyet düzeyi (5'li Likert ölçeği esas alınarak) </w:t>
            </w:r>
          </w:p>
        </w:tc>
        <w:tc>
          <w:tcPr>
            <w:tcW w:w="626"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20</w:t>
            </w:r>
          </w:p>
        </w:tc>
        <w:tc>
          <w:tcPr>
            <w:tcW w:w="713"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w:t>
            </w:r>
          </w:p>
        </w:tc>
        <w:tc>
          <w:tcPr>
            <w:tcW w:w="996"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3,7</w:t>
            </w:r>
          </w:p>
        </w:tc>
        <w:tc>
          <w:tcPr>
            <w:tcW w:w="681" w:type="pct"/>
            <w:tcBorders>
              <w:top w:val="nil"/>
              <w:left w:val="nil"/>
              <w:bottom w:val="single" w:sz="4" w:space="0" w:color="auto"/>
              <w:right w:val="nil"/>
            </w:tcBorders>
            <w:shd w:val="clear" w:color="auto" w:fill="auto"/>
            <w:noWrap/>
            <w:vAlign w:val="center"/>
            <w:hideMark/>
          </w:tcPr>
          <w:p w:rsidR="00C855D4" w:rsidRPr="001D635E" w:rsidRDefault="002B69E6" w:rsidP="00C855D4">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645" w:type="pct"/>
            <w:tcBorders>
              <w:top w:val="nil"/>
              <w:left w:val="single" w:sz="4" w:space="0" w:color="auto"/>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%0</w:t>
            </w:r>
          </w:p>
        </w:tc>
      </w:tr>
      <w:tr w:rsidR="00C855D4" w:rsidRPr="001D635E" w:rsidTr="009017BD">
        <w:trPr>
          <w:trHeight w:val="9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rsidR="00C855D4" w:rsidRPr="001D635E" w:rsidRDefault="00C855D4" w:rsidP="00C855D4">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PG2.2.3 </w:t>
            </w:r>
            <w:r w:rsidRPr="001D635E">
              <w:rPr>
                <w:rFonts w:ascii="Calibri" w:eastAsia="Times New Roman" w:hAnsi="Calibri" w:cs="Calibri"/>
                <w:color w:val="000000"/>
                <w:lang w:eastAsia="tr-TR"/>
              </w:rPr>
              <w:t>''Sosyal Bilimler Eğitimi Mükemmeliyet Merkezinin'' tamamlanma oranı (%)</w:t>
            </w:r>
          </w:p>
        </w:tc>
        <w:tc>
          <w:tcPr>
            <w:tcW w:w="626"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20</w:t>
            </w:r>
          </w:p>
        </w:tc>
        <w:tc>
          <w:tcPr>
            <w:tcW w:w="713"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w:t>
            </w:r>
          </w:p>
        </w:tc>
        <w:tc>
          <w:tcPr>
            <w:tcW w:w="996"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100</w:t>
            </w:r>
          </w:p>
        </w:tc>
        <w:tc>
          <w:tcPr>
            <w:tcW w:w="681" w:type="pct"/>
            <w:tcBorders>
              <w:top w:val="nil"/>
              <w:left w:val="nil"/>
              <w:bottom w:val="single" w:sz="4" w:space="0" w:color="auto"/>
              <w:right w:val="nil"/>
            </w:tcBorders>
            <w:shd w:val="clear" w:color="auto" w:fill="auto"/>
            <w:noWrap/>
            <w:vAlign w:val="center"/>
            <w:hideMark/>
          </w:tcPr>
          <w:p w:rsidR="00C855D4" w:rsidRPr="001D635E" w:rsidRDefault="002B69E6" w:rsidP="00C855D4">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645" w:type="pct"/>
            <w:tcBorders>
              <w:top w:val="nil"/>
              <w:left w:val="single" w:sz="4" w:space="0" w:color="auto"/>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highlight w:val="yellow"/>
                <w:lang w:eastAsia="tr-TR"/>
              </w:rPr>
            </w:pPr>
            <w:r w:rsidRPr="001D635E">
              <w:rPr>
                <w:rFonts w:ascii="Calibri" w:eastAsia="Calibri" w:hAnsi="Calibri" w:cs="Calibri"/>
                <w:color w:val="000000"/>
              </w:rPr>
              <w:t>%0</w:t>
            </w:r>
          </w:p>
        </w:tc>
      </w:tr>
      <w:tr w:rsidR="00C855D4" w:rsidRPr="001D635E" w:rsidTr="009017BD">
        <w:trPr>
          <w:trHeight w:val="15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rsidR="00C855D4" w:rsidRPr="001D635E" w:rsidRDefault="00C855D4" w:rsidP="00C855D4">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PG2.2.4 </w:t>
            </w:r>
            <w:r w:rsidRPr="001D635E">
              <w:rPr>
                <w:rFonts w:ascii="Calibri" w:eastAsia="Times New Roman" w:hAnsi="Calibri" w:cs="Calibri"/>
                <w:color w:val="000000"/>
                <w:lang w:eastAsia="tr-TR"/>
              </w:rPr>
              <w:t xml:space="preserve">Yetkinlik geliştirici ilave programlara katılan öğrenci sayısı  / toplam öğrenci sayısı (staj, ilave müfredat, sertifikalı program vs.)(%) </w:t>
            </w:r>
            <w:r w:rsidRPr="001D635E">
              <w:rPr>
                <w:rFonts w:ascii="Calibri" w:eastAsia="Times New Roman" w:hAnsi="Calibri" w:cs="Calibri"/>
                <w:b/>
                <w:bCs/>
                <w:color w:val="000000"/>
                <w:lang w:eastAsia="tr-TR"/>
              </w:rPr>
              <w:t xml:space="preserve"> </w:t>
            </w:r>
          </w:p>
        </w:tc>
        <w:tc>
          <w:tcPr>
            <w:tcW w:w="626"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20</w:t>
            </w:r>
          </w:p>
        </w:tc>
        <w:tc>
          <w:tcPr>
            <w:tcW w:w="713"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w:t>
            </w:r>
          </w:p>
        </w:tc>
        <w:tc>
          <w:tcPr>
            <w:tcW w:w="996"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20</w:t>
            </w:r>
          </w:p>
        </w:tc>
        <w:tc>
          <w:tcPr>
            <w:tcW w:w="681" w:type="pct"/>
            <w:tcBorders>
              <w:top w:val="nil"/>
              <w:left w:val="nil"/>
              <w:bottom w:val="single" w:sz="4" w:space="0" w:color="auto"/>
              <w:right w:val="nil"/>
            </w:tcBorders>
            <w:shd w:val="clear" w:color="auto" w:fill="auto"/>
            <w:noWrap/>
            <w:vAlign w:val="center"/>
            <w:hideMark/>
          </w:tcPr>
          <w:p w:rsidR="00C855D4" w:rsidRPr="001D635E" w:rsidRDefault="00722FBB"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21,9</w:t>
            </w:r>
          </w:p>
        </w:tc>
        <w:tc>
          <w:tcPr>
            <w:tcW w:w="645" w:type="pct"/>
            <w:tcBorders>
              <w:top w:val="nil"/>
              <w:left w:val="single" w:sz="4" w:space="0" w:color="auto"/>
              <w:bottom w:val="single" w:sz="4" w:space="0" w:color="auto"/>
              <w:right w:val="single" w:sz="4" w:space="0" w:color="auto"/>
            </w:tcBorders>
            <w:shd w:val="clear" w:color="auto" w:fill="auto"/>
            <w:noWrap/>
            <w:vAlign w:val="center"/>
            <w:hideMark/>
          </w:tcPr>
          <w:p w:rsidR="00C855D4" w:rsidRPr="001D635E" w:rsidRDefault="00C855D4" w:rsidP="00722FBB">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w:t>
            </w:r>
            <w:r w:rsidR="00722FBB" w:rsidRPr="001D635E">
              <w:rPr>
                <w:rFonts w:ascii="Calibri" w:eastAsia="Calibri" w:hAnsi="Calibri" w:cs="Calibri"/>
                <w:color w:val="000000"/>
              </w:rPr>
              <w:t>110</w:t>
            </w:r>
          </w:p>
        </w:tc>
      </w:tr>
      <w:tr w:rsidR="00DE3886" w:rsidRPr="001D635E" w:rsidTr="009017BD">
        <w:trPr>
          <w:trHeight w:val="300"/>
          <w:jc w:val="center"/>
        </w:trPr>
        <w:tc>
          <w:tcPr>
            <w:tcW w:w="5000" w:type="pct"/>
            <w:gridSpan w:val="6"/>
            <w:tcBorders>
              <w:top w:val="single" w:sz="8" w:space="0" w:color="auto"/>
              <w:left w:val="single" w:sz="8" w:space="0" w:color="auto"/>
              <w:bottom w:val="single" w:sz="4" w:space="0" w:color="auto"/>
              <w:right w:val="single" w:sz="8" w:space="0" w:color="000000"/>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Hedefe İlişkin Değerlendirmeler</w:t>
            </w:r>
          </w:p>
        </w:tc>
      </w:tr>
      <w:tr w:rsidR="00DE3886" w:rsidRPr="001D635E" w:rsidTr="009017BD">
        <w:trPr>
          <w:trHeight w:val="144"/>
          <w:jc w:val="center"/>
        </w:trPr>
        <w:tc>
          <w:tcPr>
            <w:tcW w:w="5000" w:type="pct"/>
            <w:gridSpan w:val="6"/>
            <w:tcBorders>
              <w:top w:val="single" w:sz="4" w:space="0" w:color="auto"/>
              <w:left w:val="single" w:sz="4" w:space="0" w:color="auto"/>
              <w:bottom w:val="nil"/>
              <w:right w:val="single" w:sz="4" w:space="0" w:color="000000"/>
            </w:tcBorders>
            <w:shd w:val="clear" w:color="000000" w:fill="00B0F0"/>
            <w:vAlign w:val="center"/>
            <w:hideMark/>
          </w:tcPr>
          <w:p w:rsidR="000B30A6" w:rsidRPr="001D635E" w:rsidRDefault="000B30A6" w:rsidP="000B30A6">
            <w:pPr>
              <w:numPr>
                <w:ilvl w:val="0"/>
                <w:numId w:val="22"/>
              </w:numPr>
              <w:spacing w:after="0" w:line="276" w:lineRule="auto"/>
              <w:ind w:left="346" w:hanging="357"/>
              <w:contextualSpacing/>
              <w:jc w:val="both"/>
              <w:rPr>
                <w:rFonts w:ascii="Calibri" w:eastAsia="Times New Roman" w:hAnsi="Calibri" w:cs="Calibri"/>
                <w:bCs/>
                <w:i/>
                <w:color w:val="000000"/>
                <w:lang w:val="x-none" w:eastAsia="tr-TR"/>
              </w:rPr>
            </w:pPr>
            <w:r w:rsidRPr="001D635E">
              <w:rPr>
                <w:rFonts w:ascii="Calibri" w:eastAsia="Times New Roman" w:hAnsi="Calibri" w:cs="Calibri"/>
                <w:bCs/>
                <w:i/>
                <w:color w:val="000000"/>
                <w:lang w:val="x-none" w:eastAsia="tr-TR"/>
              </w:rPr>
              <w:t xml:space="preserve">İzleme döneminde performans göstergesini etkileyecek </w:t>
            </w:r>
            <w:r w:rsidRPr="001D635E">
              <w:rPr>
                <w:rFonts w:ascii="Calibri" w:eastAsia="Times New Roman" w:hAnsi="Calibri" w:cs="Calibri"/>
                <w:bCs/>
                <w:i/>
                <w:color w:val="000000"/>
                <w:lang w:eastAsia="tr-TR"/>
              </w:rPr>
              <w:t>yüzyılın felaketi Ka</w:t>
            </w:r>
            <w:r>
              <w:rPr>
                <w:rFonts w:ascii="Calibri" w:eastAsia="Times New Roman" w:hAnsi="Calibri" w:cs="Calibri"/>
                <w:bCs/>
                <w:i/>
                <w:color w:val="000000"/>
                <w:lang w:eastAsia="tr-TR"/>
              </w:rPr>
              <w:t xml:space="preserve">hramanmaraş merkezli  depremler </w:t>
            </w:r>
            <w:r w:rsidRPr="001D635E">
              <w:rPr>
                <w:rFonts w:ascii="Calibri" w:eastAsia="Times New Roman" w:hAnsi="Calibri" w:cs="Calibri"/>
                <w:bCs/>
                <w:i/>
                <w:color w:val="000000"/>
                <w:lang w:eastAsia="tr-TR"/>
              </w:rPr>
              <w:t xml:space="preserve">yaşanmasına rağmen </w:t>
            </w:r>
            <w:r w:rsidRPr="001D635E">
              <w:rPr>
                <w:rFonts w:ascii="Calibri" w:eastAsia="Times New Roman" w:hAnsi="Calibri" w:cs="Calibri"/>
                <w:bCs/>
                <w:i/>
                <w:color w:val="000000"/>
                <w:lang w:val="x-none" w:eastAsia="tr-TR"/>
              </w:rPr>
              <w:t>yılsonunda hedeflenen değerlere ulaşılacağı beklenmektedir.</w:t>
            </w:r>
          </w:p>
          <w:p w:rsidR="00DF3D67" w:rsidRDefault="00DE3886" w:rsidP="00DF3D67">
            <w:pPr>
              <w:numPr>
                <w:ilvl w:val="0"/>
                <w:numId w:val="22"/>
              </w:numPr>
              <w:spacing w:after="0" w:line="276" w:lineRule="auto"/>
              <w:ind w:left="351"/>
              <w:contextualSpacing/>
              <w:jc w:val="both"/>
              <w:rPr>
                <w:rFonts w:ascii="Calibri" w:eastAsia="Calibri" w:hAnsi="Calibri" w:cs="Times New Roman"/>
                <w:i/>
                <w:lang w:val="x-none"/>
              </w:rPr>
            </w:pPr>
            <w:r w:rsidRPr="001D635E">
              <w:rPr>
                <w:rFonts w:ascii="Calibri" w:eastAsia="Calibri" w:hAnsi="Calibri" w:cs="Times New Roman"/>
                <w:i/>
                <w:lang w:val="x-none"/>
              </w:rPr>
              <w:t>Eğitimde Mükemmeliyet Merkezi için uzman personel istihdam etme zorluğu, yeni eğitim yöntem ve teknikleri alanında uzman personel eksikliği, öğretim elemanlarının eğitimlere katılım konusunda isteksiz olmaları performans göstergelerine ulaşılmasını etkileyebilmektedir.</w:t>
            </w:r>
          </w:p>
          <w:p w:rsidR="00DE3886" w:rsidRPr="00DF3D67" w:rsidRDefault="00DF3D67" w:rsidP="00DF3D67">
            <w:pPr>
              <w:numPr>
                <w:ilvl w:val="0"/>
                <w:numId w:val="22"/>
              </w:numPr>
              <w:spacing w:after="0" w:line="276" w:lineRule="auto"/>
              <w:ind w:left="351"/>
              <w:contextualSpacing/>
              <w:jc w:val="both"/>
              <w:rPr>
                <w:rFonts w:ascii="Calibri" w:eastAsia="Calibri" w:hAnsi="Calibri" w:cs="Times New Roman"/>
                <w:i/>
                <w:lang w:val="x-none"/>
              </w:rPr>
            </w:pPr>
            <w:r w:rsidRPr="00DF3D67">
              <w:rPr>
                <w:rFonts w:ascii="Calibri" w:eastAsia="Calibri" w:hAnsi="Calibri" w:cs="Times New Roman"/>
                <w:i/>
                <w:lang w:val="x-none"/>
              </w:rPr>
              <w:t>Üniversitemiz de Mükemmeliyet Merkezi’ni kurmak, Üniversitemiz örgün ve uzaktan eğitim anlayışını, modelini ve yöntemlerini geliştirmek ve uygulamak, Üniversitemize özgü eğiticilerin eğitimi programı geliştirmek ve uygulamak, Üniversitemiz’deki eğitim programlarının iyileştirilmesi için ulusal ve uluslararası akreditasyon gerekleri doğrultusunda çalışmalar yapmak, Mükemmelliyet merkezi için alanında uzman personel istihdam etmek, Üniversitemiz örgün ve uzaktan eğitim anlayışını, modelini ve yöntemleirini geliştirmek ve uygulamak bunu yanı sıra Üniversitemiz eğitim programlarının iyileştirilmesi için ulusal ve ulaslararası akretidasyon gerekleri doğrultusunda çalışmalar yapmak gerekmektedir.</w:t>
            </w:r>
          </w:p>
          <w:p w:rsidR="00DE3886" w:rsidRPr="001D635E" w:rsidRDefault="00DE3886" w:rsidP="00DE3886">
            <w:pPr>
              <w:spacing w:after="0" w:line="240" w:lineRule="auto"/>
              <w:contextualSpacing/>
              <w:jc w:val="both"/>
              <w:rPr>
                <w:rFonts w:ascii="Calibri" w:eastAsia="Calibri" w:hAnsi="Calibri" w:cs="Times New Roman"/>
                <w:i/>
                <w:lang w:val="x-none"/>
              </w:rPr>
            </w:pPr>
          </w:p>
          <w:p w:rsidR="00DE3886" w:rsidRPr="001D635E" w:rsidRDefault="00DE3886" w:rsidP="00DE3886">
            <w:pPr>
              <w:spacing w:after="0" w:line="240" w:lineRule="auto"/>
              <w:contextualSpacing/>
              <w:jc w:val="both"/>
              <w:rPr>
                <w:rFonts w:ascii="Calibri" w:eastAsia="Calibri" w:hAnsi="Calibri" w:cs="Times New Roman"/>
                <w:i/>
                <w:lang w:val="x-none"/>
              </w:rPr>
            </w:pPr>
          </w:p>
          <w:p w:rsidR="00DE3886" w:rsidRPr="001D635E" w:rsidRDefault="00DE3886" w:rsidP="009017BD">
            <w:pPr>
              <w:spacing w:after="0" w:line="240" w:lineRule="auto"/>
              <w:contextualSpacing/>
              <w:jc w:val="both"/>
              <w:rPr>
                <w:rFonts w:ascii="Calibri" w:eastAsia="Calibri" w:hAnsi="Calibri" w:cs="Times New Roman"/>
                <w:i/>
                <w:lang w:val="x-none"/>
              </w:rPr>
            </w:pPr>
          </w:p>
          <w:p w:rsidR="00DE3886" w:rsidRPr="001D635E" w:rsidRDefault="00DE3886" w:rsidP="009017BD">
            <w:pPr>
              <w:spacing w:after="0" w:line="240" w:lineRule="auto"/>
              <w:contextualSpacing/>
              <w:jc w:val="both"/>
              <w:rPr>
                <w:rFonts w:ascii="Calibri" w:eastAsia="Calibri" w:hAnsi="Calibri" w:cs="Times New Roman"/>
                <w:i/>
                <w:lang w:val="x-none"/>
              </w:rPr>
            </w:pPr>
          </w:p>
          <w:p w:rsidR="00DE3886" w:rsidRPr="001D635E" w:rsidRDefault="00DE3886" w:rsidP="009017BD">
            <w:pPr>
              <w:spacing w:after="0" w:line="240" w:lineRule="auto"/>
              <w:contextualSpacing/>
              <w:jc w:val="both"/>
              <w:rPr>
                <w:rFonts w:ascii="Calibri" w:eastAsia="Calibri" w:hAnsi="Calibri" w:cs="Times New Roman"/>
                <w:i/>
                <w:lang w:val="x-none"/>
              </w:rPr>
            </w:pPr>
          </w:p>
          <w:p w:rsidR="00DE3886" w:rsidRPr="001D635E" w:rsidRDefault="00DE3886" w:rsidP="009017BD">
            <w:pPr>
              <w:spacing w:after="0" w:line="240" w:lineRule="auto"/>
              <w:jc w:val="both"/>
              <w:rPr>
                <w:rFonts w:ascii="Calibri" w:eastAsia="Calibri" w:hAnsi="Calibri" w:cs="Times New Roman"/>
                <w:i/>
              </w:rPr>
            </w:pPr>
          </w:p>
          <w:p w:rsidR="009017BD" w:rsidRPr="001D635E" w:rsidRDefault="009017BD" w:rsidP="009017BD">
            <w:pPr>
              <w:spacing w:after="0" w:line="240" w:lineRule="auto"/>
              <w:jc w:val="both"/>
              <w:rPr>
                <w:rFonts w:ascii="Calibri" w:eastAsia="Calibri" w:hAnsi="Calibri" w:cs="Times New Roman"/>
                <w:i/>
              </w:rPr>
            </w:pPr>
          </w:p>
        </w:tc>
      </w:tr>
      <w:tr w:rsidR="00DE3886" w:rsidRPr="001D635E" w:rsidTr="00C855D4">
        <w:trPr>
          <w:trHeight w:val="600"/>
          <w:jc w:val="center"/>
        </w:trPr>
        <w:tc>
          <w:tcPr>
            <w:tcW w:w="1965"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A2</w:t>
            </w:r>
          </w:p>
        </w:tc>
        <w:tc>
          <w:tcPr>
            <w:tcW w:w="3035" w:type="pct"/>
            <w:gridSpan w:val="4"/>
            <w:tcBorders>
              <w:top w:val="single" w:sz="4" w:space="0" w:color="auto"/>
              <w:left w:val="nil"/>
              <w:bottom w:val="single" w:sz="4" w:space="0" w:color="auto"/>
              <w:right w:val="single" w:sz="4" w:space="0" w:color="000000"/>
            </w:tcBorders>
            <w:shd w:val="clear" w:color="auto" w:fill="auto"/>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ASBÜ Eğitim Felsefesi Doğrultusunda Nitelikli İnsan Kaynağı Yetiştirmek </w:t>
            </w:r>
          </w:p>
        </w:tc>
      </w:tr>
      <w:tr w:rsidR="00DE3886" w:rsidRPr="001D635E" w:rsidTr="00C855D4">
        <w:trPr>
          <w:trHeight w:val="380"/>
          <w:jc w:val="center"/>
        </w:trPr>
        <w:tc>
          <w:tcPr>
            <w:tcW w:w="1965" w:type="pct"/>
            <w:gridSpan w:val="2"/>
            <w:tcBorders>
              <w:top w:val="nil"/>
              <w:left w:val="single" w:sz="4" w:space="0" w:color="auto"/>
              <w:bottom w:val="single" w:sz="4" w:space="0" w:color="auto"/>
              <w:right w:val="single" w:sz="4" w:space="0" w:color="auto"/>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H2.3</w:t>
            </w:r>
          </w:p>
        </w:tc>
        <w:tc>
          <w:tcPr>
            <w:tcW w:w="3035" w:type="pct"/>
            <w:gridSpan w:val="4"/>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 Çok Dilli ve Çok Kültürlü Uluslararası Bir Üniversite Olmak</w:t>
            </w:r>
          </w:p>
        </w:tc>
      </w:tr>
      <w:tr w:rsidR="00DE3886" w:rsidRPr="001D635E" w:rsidTr="00C855D4">
        <w:trPr>
          <w:trHeight w:val="413"/>
          <w:jc w:val="center"/>
        </w:trPr>
        <w:tc>
          <w:tcPr>
            <w:tcW w:w="1965"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Amacın İlgili Olduğu Program/Alt Program Adı</w:t>
            </w:r>
          </w:p>
        </w:tc>
        <w:tc>
          <w:tcPr>
            <w:tcW w:w="3035" w:type="pct"/>
            <w:gridSpan w:val="4"/>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YÜKSEKÖĞRETİM/ÖN LİSANS EĞİTİMİ, LİSANS EĞİTİMİ VE LİSANSÜSTÜ EĞİTİM</w:t>
            </w:r>
          </w:p>
        </w:tc>
      </w:tr>
      <w:tr w:rsidR="00DE3886" w:rsidRPr="001D635E" w:rsidTr="00C855D4">
        <w:trPr>
          <w:trHeight w:val="439"/>
          <w:jc w:val="center"/>
        </w:trPr>
        <w:tc>
          <w:tcPr>
            <w:tcW w:w="1965"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Amacın İlişkili Olduğu Alt Program Hedefi</w:t>
            </w:r>
          </w:p>
        </w:tc>
        <w:tc>
          <w:tcPr>
            <w:tcW w:w="3035" w:type="pct"/>
            <w:gridSpan w:val="4"/>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Mesleki Yeterlilik Sahibi ve Gelişime Açık Mezunlar Yetiştirilmesi</w:t>
            </w:r>
          </w:p>
        </w:tc>
      </w:tr>
      <w:tr w:rsidR="00DE3886" w:rsidRPr="001D635E" w:rsidTr="00C855D4">
        <w:trPr>
          <w:trHeight w:val="245"/>
          <w:jc w:val="center"/>
        </w:trPr>
        <w:tc>
          <w:tcPr>
            <w:tcW w:w="1965"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H2.3  Performansı </w:t>
            </w:r>
          </w:p>
        </w:tc>
        <w:tc>
          <w:tcPr>
            <w:tcW w:w="3035" w:type="pct"/>
            <w:gridSpan w:val="4"/>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C855D4"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56</w:t>
            </w:r>
          </w:p>
        </w:tc>
      </w:tr>
      <w:tr w:rsidR="00DE3886" w:rsidRPr="001D635E" w:rsidTr="00C855D4">
        <w:trPr>
          <w:trHeight w:val="279"/>
          <w:jc w:val="center"/>
        </w:trPr>
        <w:tc>
          <w:tcPr>
            <w:tcW w:w="1965"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Sorumlu Birim </w:t>
            </w:r>
          </w:p>
        </w:tc>
        <w:tc>
          <w:tcPr>
            <w:tcW w:w="3035" w:type="pct"/>
            <w:gridSpan w:val="4"/>
            <w:tcBorders>
              <w:top w:val="single" w:sz="4" w:space="0" w:color="auto"/>
              <w:left w:val="nil"/>
              <w:bottom w:val="single" w:sz="4" w:space="0" w:color="auto"/>
              <w:right w:val="single" w:sz="4" w:space="0" w:color="000000"/>
            </w:tcBorders>
            <w:shd w:val="clear" w:color="auto" w:fill="auto"/>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İlgili Rektör Yardımcısı</w:t>
            </w:r>
          </w:p>
        </w:tc>
      </w:tr>
      <w:tr w:rsidR="00DE3886" w:rsidRPr="001D635E" w:rsidTr="009017BD">
        <w:trPr>
          <w:trHeight w:val="1200"/>
          <w:jc w:val="center"/>
        </w:trPr>
        <w:tc>
          <w:tcPr>
            <w:tcW w:w="1339" w:type="pct"/>
            <w:tcBorders>
              <w:top w:val="nil"/>
              <w:left w:val="single" w:sz="4" w:space="0" w:color="auto"/>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Performans Göstergesi </w:t>
            </w:r>
          </w:p>
        </w:tc>
        <w:tc>
          <w:tcPr>
            <w:tcW w:w="626"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Hedefe Etkisi (%) </w:t>
            </w:r>
          </w:p>
        </w:tc>
        <w:tc>
          <w:tcPr>
            <w:tcW w:w="713"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Plan Dönemi Başlangıç Değeri* (A)  </w:t>
            </w:r>
          </w:p>
        </w:tc>
        <w:tc>
          <w:tcPr>
            <w:tcW w:w="996" w:type="pct"/>
            <w:tcBorders>
              <w:top w:val="nil"/>
              <w:left w:val="nil"/>
              <w:bottom w:val="single" w:sz="4" w:space="0" w:color="auto"/>
              <w:right w:val="single" w:sz="4" w:space="0" w:color="auto"/>
            </w:tcBorders>
            <w:shd w:val="clear" w:color="000000" w:fill="00B0F0"/>
            <w:vAlign w:val="center"/>
            <w:hideMark/>
          </w:tcPr>
          <w:p w:rsidR="00DE3886" w:rsidRPr="001D635E" w:rsidRDefault="00230FEB" w:rsidP="009017B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İzleme</w:t>
            </w:r>
            <w:r w:rsidR="00DE3886" w:rsidRPr="001D635E">
              <w:rPr>
                <w:rFonts w:ascii="Calibri" w:eastAsia="Times New Roman" w:hAnsi="Calibri" w:cs="Calibri"/>
                <w:b/>
                <w:bCs/>
                <w:color w:val="000000"/>
                <w:lang w:eastAsia="tr-TR"/>
              </w:rPr>
              <w:t xml:space="preserve"> Dönemindeki Yılsonu Hedeflenen Değer (B)</w:t>
            </w:r>
          </w:p>
        </w:tc>
        <w:tc>
          <w:tcPr>
            <w:tcW w:w="681" w:type="pct"/>
            <w:tcBorders>
              <w:top w:val="nil"/>
              <w:left w:val="nil"/>
              <w:bottom w:val="single" w:sz="4" w:space="0" w:color="auto"/>
              <w:right w:val="single" w:sz="4" w:space="0" w:color="auto"/>
            </w:tcBorders>
            <w:shd w:val="clear" w:color="000000" w:fill="00B0F0"/>
            <w:vAlign w:val="center"/>
            <w:hideMark/>
          </w:tcPr>
          <w:p w:rsidR="00DE3886" w:rsidRPr="001D635E" w:rsidRDefault="00230FEB" w:rsidP="009017B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İzleme</w:t>
            </w:r>
            <w:r w:rsidR="00DE3886" w:rsidRPr="001D635E">
              <w:rPr>
                <w:rFonts w:ascii="Calibri" w:eastAsia="Times New Roman" w:hAnsi="Calibri" w:cs="Calibri"/>
                <w:b/>
                <w:bCs/>
                <w:color w:val="000000"/>
                <w:lang w:eastAsia="tr-TR"/>
              </w:rPr>
              <w:t xml:space="preserve"> Dönemindeki Gerçekleşme Değeri ( C )</w:t>
            </w:r>
          </w:p>
        </w:tc>
        <w:tc>
          <w:tcPr>
            <w:tcW w:w="645"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Performans (%)                (C-A)/(B-A) </w:t>
            </w:r>
          </w:p>
        </w:tc>
      </w:tr>
      <w:tr w:rsidR="00C855D4" w:rsidRPr="001D635E" w:rsidTr="009017BD">
        <w:trPr>
          <w:trHeight w:val="9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rsidR="00C855D4" w:rsidRPr="001D635E" w:rsidRDefault="00C855D4" w:rsidP="00C855D4">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PG2.3.1 </w:t>
            </w:r>
            <w:r w:rsidRPr="001D635E">
              <w:rPr>
                <w:rFonts w:ascii="Calibri" w:eastAsia="Times New Roman" w:hAnsi="Calibri" w:cs="Calibri"/>
                <w:color w:val="000000"/>
                <w:lang w:eastAsia="tr-TR"/>
              </w:rPr>
              <w:t>Uluslararası öğrenci sayısının toplam öğrenci sayısına oranı (%)</w:t>
            </w:r>
          </w:p>
        </w:tc>
        <w:tc>
          <w:tcPr>
            <w:tcW w:w="626"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20</w:t>
            </w:r>
          </w:p>
        </w:tc>
        <w:tc>
          <w:tcPr>
            <w:tcW w:w="713"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0,5</w:t>
            </w:r>
          </w:p>
        </w:tc>
        <w:tc>
          <w:tcPr>
            <w:tcW w:w="996"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15</w:t>
            </w:r>
          </w:p>
        </w:tc>
        <w:tc>
          <w:tcPr>
            <w:tcW w:w="681"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17,90</w:t>
            </w:r>
          </w:p>
        </w:tc>
        <w:tc>
          <w:tcPr>
            <w:tcW w:w="645"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A907D0">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w:t>
            </w:r>
            <w:r w:rsidR="00A907D0" w:rsidRPr="001D635E">
              <w:rPr>
                <w:rFonts w:ascii="Calibri" w:eastAsia="Calibri" w:hAnsi="Calibri" w:cs="Calibri"/>
                <w:color w:val="000000"/>
              </w:rPr>
              <w:t>120</w:t>
            </w:r>
          </w:p>
        </w:tc>
      </w:tr>
      <w:tr w:rsidR="00C855D4" w:rsidRPr="001D635E" w:rsidTr="009017BD">
        <w:trPr>
          <w:trHeight w:val="85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rsidR="00C855D4" w:rsidRPr="001D635E" w:rsidRDefault="00C855D4" w:rsidP="00C855D4">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PG2.3.2 </w:t>
            </w:r>
            <w:r w:rsidRPr="001D635E">
              <w:rPr>
                <w:rFonts w:ascii="Calibri" w:eastAsia="Times New Roman" w:hAnsi="Calibri" w:cs="Calibri"/>
                <w:color w:val="000000"/>
                <w:lang w:eastAsia="tr-TR"/>
              </w:rPr>
              <w:t>Uluslararası öğretim elemanı sayısının toplam öğretim elemanı sayısına oranı (%)</w:t>
            </w:r>
          </w:p>
        </w:tc>
        <w:tc>
          <w:tcPr>
            <w:tcW w:w="626"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20</w:t>
            </w:r>
          </w:p>
        </w:tc>
        <w:tc>
          <w:tcPr>
            <w:tcW w:w="713"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6</w:t>
            </w:r>
          </w:p>
        </w:tc>
        <w:tc>
          <w:tcPr>
            <w:tcW w:w="996"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10</w:t>
            </w:r>
          </w:p>
        </w:tc>
        <w:tc>
          <w:tcPr>
            <w:tcW w:w="681"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4,90</w:t>
            </w:r>
          </w:p>
        </w:tc>
        <w:tc>
          <w:tcPr>
            <w:tcW w:w="645" w:type="pct"/>
            <w:tcBorders>
              <w:top w:val="nil"/>
              <w:left w:val="nil"/>
              <w:bottom w:val="single" w:sz="4" w:space="0" w:color="auto"/>
              <w:right w:val="single" w:sz="4" w:space="0" w:color="auto"/>
            </w:tcBorders>
            <w:shd w:val="clear" w:color="auto" w:fill="auto"/>
            <w:noWrap/>
            <w:vAlign w:val="center"/>
            <w:hideMark/>
          </w:tcPr>
          <w:p w:rsidR="00C855D4" w:rsidRPr="001D635E" w:rsidRDefault="00A907D0" w:rsidP="00C855D4">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%49</w:t>
            </w:r>
          </w:p>
        </w:tc>
      </w:tr>
      <w:tr w:rsidR="00C855D4" w:rsidRPr="001D635E" w:rsidTr="009017BD">
        <w:trPr>
          <w:trHeight w:val="9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rsidR="00C855D4" w:rsidRPr="001D635E" w:rsidRDefault="00C855D4" w:rsidP="00C855D4">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PG2.3.3 </w:t>
            </w:r>
            <w:r w:rsidRPr="001D635E">
              <w:rPr>
                <w:rFonts w:ascii="Calibri" w:eastAsia="Times New Roman" w:hAnsi="Calibri" w:cs="Calibri"/>
                <w:color w:val="000000"/>
                <w:lang w:eastAsia="tr-TR"/>
              </w:rPr>
              <w:t xml:space="preserve">Değişim programları kapsamında gelen ve giden öğrenci sayısı </w:t>
            </w:r>
          </w:p>
        </w:tc>
        <w:tc>
          <w:tcPr>
            <w:tcW w:w="626"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20</w:t>
            </w:r>
          </w:p>
        </w:tc>
        <w:tc>
          <w:tcPr>
            <w:tcW w:w="713"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w:t>
            </w:r>
          </w:p>
        </w:tc>
        <w:tc>
          <w:tcPr>
            <w:tcW w:w="996"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100</w:t>
            </w:r>
          </w:p>
        </w:tc>
        <w:tc>
          <w:tcPr>
            <w:tcW w:w="681"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15,00</w:t>
            </w:r>
          </w:p>
        </w:tc>
        <w:tc>
          <w:tcPr>
            <w:tcW w:w="645" w:type="pct"/>
            <w:tcBorders>
              <w:top w:val="nil"/>
              <w:left w:val="nil"/>
              <w:bottom w:val="single" w:sz="4" w:space="0" w:color="auto"/>
              <w:right w:val="single" w:sz="4" w:space="0" w:color="auto"/>
            </w:tcBorders>
            <w:shd w:val="clear" w:color="auto" w:fill="auto"/>
            <w:noWrap/>
            <w:vAlign w:val="center"/>
            <w:hideMark/>
          </w:tcPr>
          <w:p w:rsidR="00C855D4" w:rsidRPr="001D635E" w:rsidRDefault="00A907D0" w:rsidP="00C855D4">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%15</w:t>
            </w:r>
          </w:p>
        </w:tc>
      </w:tr>
      <w:tr w:rsidR="00C855D4" w:rsidRPr="001D635E" w:rsidTr="009017BD">
        <w:trPr>
          <w:trHeight w:val="9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rsidR="00C855D4" w:rsidRPr="001D635E" w:rsidRDefault="00C855D4" w:rsidP="00C855D4">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PG2.3.4 </w:t>
            </w:r>
            <w:r w:rsidRPr="001D635E">
              <w:rPr>
                <w:rFonts w:ascii="Calibri" w:eastAsia="Times New Roman" w:hAnsi="Calibri" w:cs="Calibri"/>
                <w:color w:val="000000"/>
                <w:lang w:eastAsia="tr-TR"/>
              </w:rPr>
              <w:t>Değişim programları kapsamında gelen ve giden öğretim üyesi sayısı</w:t>
            </w:r>
          </w:p>
        </w:tc>
        <w:tc>
          <w:tcPr>
            <w:tcW w:w="626"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10</w:t>
            </w:r>
          </w:p>
        </w:tc>
        <w:tc>
          <w:tcPr>
            <w:tcW w:w="713"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w:t>
            </w:r>
          </w:p>
        </w:tc>
        <w:tc>
          <w:tcPr>
            <w:tcW w:w="996"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20</w:t>
            </w:r>
          </w:p>
        </w:tc>
        <w:tc>
          <w:tcPr>
            <w:tcW w:w="681"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66,00</w:t>
            </w:r>
          </w:p>
        </w:tc>
        <w:tc>
          <w:tcPr>
            <w:tcW w:w="645" w:type="pct"/>
            <w:tcBorders>
              <w:top w:val="nil"/>
              <w:left w:val="nil"/>
              <w:bottom w:val="single" w:sz="4" w:space="0" w:color="auto"/>
              <w:right w:val="single" w:sz="4" w:space="0" w:color="auto"/>
            </w:tcBorders>
            <w:shd w:val="clear" w:color="auto" w:fill="auto"/>
            <w:noWrap/>
            <w:vAlign w:val="center"/>
            <w:hideMark/>
          </w:tcPr>
          <w:p w:rsidR="00C855D4" w:rsidRPr="001D635E" w:rsidRDefault="00A907D0" w:rsidP="00C855D4">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%330</w:t>
            </w:r>
          </w:p>
        </w:tc>
      </w:tr>
      <w:tr w:rsidR="00C855D4" w:rsidRPr="001D635E" w:rsidTr="009017BD">
        <w:trPr>
          <w:trHeight w:val="1049"/>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rsidR="00C855D4" w:rsidRPr="001D635E" w:rsidRDefault="00C855D4" w:rsidP="00C855D4">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PG2.3.5 </w:t>
            </w:r>
            <w:r w:rsidRPr="001D635E">
              <w:rPr>
                <w:rFonts w:ascii="Calibri" w:eastAsia="Times New Roman" w:hAnsi="Calibri" w:cs="Calibri"/>
                <w:color w:val="000000"/>
                <w:lang w:eastAsia="tr-TR"/>
              </w:rPr>
              <w:t xml:space="preserve">Uluslararası üniversitelerle değişim programlarına yönelik yapılan işbirliği (protokol) sayısı </w:t>
            </w:r>
          </w:p>
        </w:tc>
        <w:tc>
          <w:tcPr>
            <w:tcW w:w="626"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20</w:t>
            </w:r>
          </w:p>
        </w:tc>
        <w:tc>
          <w:tcPr>
            <w:tcW w:w="713"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27</w:t>
            </w:r>
          </w:p>
        </w:tc>
        <w:tc>
          <w:tcPr>
            <w:tcW w:w="996"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67</w:t>
            </w:r>
          </w:p>
        </w:tc>
        <w:tc>
          <w:tcPr>
            <w:tcW w:w="681"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10,00</w:t>
            </w:r>
          </w:p>
        </w:tc>
        <w:tc>
          <w:tcPr>
            <w:tcW w:w="645" w:type="pct"/>
            <w:tcBorders>
              <w:top w:val="nil"/>
              <w:left w:val="nil"/>
              <w:bottom w:val="single" w:sz="4" w:space="0" w:color="auto"/>
              <w:right w:val="single" w:sz="4" w:space="0" w:color="auto"/>
            </w:tcBorders>
            <w:shd w:val="clear" w:color="auto" w:fill="auto"/>
            <w:noWrap/>
            <w:vAlign w:val="center"/>
            <w:hideMark/>
          </w:tcPr>
          <w:p w:rsidR="00C855D4" w:rsidRPr="001D635E" w:rsidRDefault="00A907D0"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%15</w:t>
            </w:r>
          </w:p>
        </w:tc>
      </w:tr>
      <w:tr w:rsidR="00C855D4" w:rsidRPr="001D635E" w:rsidTr="009017BD">
        <w:trPr>
          <w:trHeight w:val="615"/>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rsidR="00C855D4" w:rsidRPr="001D635E" w:rsidRDefault="00C855D4" w:rsidP="00C855D4">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PG2.3.6 </w:t>
            </w:r>
            <w:r w:rsidRPr="001D635E">
              <w:rPr>
                <w:rFonts w:ascii="Calibri" w:eastAsia="Times New Roman" w:hAnsi="Calibri" w:cs="Calibri"/>
                <w:color w:val="000000"/>
                <w:lang w:eastAsia="tr-TR"/>
              </w:rPr>
              <w:t xml:space="preserve">Eğitimi sunulan ikinci yabancı dil sayısı </w:t>
            </w:r>
          </w:p>
        </w:tc>
        <w:tc>
          <w:tcPr>
            <w:tcW w:w="626"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10</w:t>
            </w:r>
          </w:p>
        </w:tc>
        <w:tc>
          <w:tcPr>
            <w:tcW w:w="713"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3</w:t>
            </w:r>
          </w:p>
        </w:tc>
        <w:tc>
          <w:tcPr>
            <w:tcW w:w="996"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7</w:t>
            </w:r>
          </w:p>
        </w:tc>
        <w:tc>
          <w:tcPr>
            <w:tcW w:w="681" w:type="pct"/>
            <w:tcBorders>
              <w:top w:val="nil"/>
              <w:left w:val="nil"/>
              <w:bottom w:val="single" w:sz="4" w:space="0" w:color="auto"/>
              <w:right w:val="single" w:sz="4" w:space="0" w:color="auto"/>
            </w:tcBorders>
            <w:shd w:val="clear" w:color="auto" w:fill="auto"/>
            <w:noWrap/>
            <w:vAlign w:val="center"/>
            <w:hideMark/>
          </w:tcPr>
          <w:p w:rsidR="00C855D4" w:rsidRPr="001D635E" w:rsidRDefault="00C855D4" w:rsidP="00C855D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9,00</w:t>
            </w:r>
          </w:p>
        </w:tc>
        <w:tc>
          <w:tcPr>
            <w:tcW w:w="645" w:type="pct"/>
            <w:tcBorders>
              <w:top w:val="nil"/>
              <w:left w:val="nil"/>
              <w:bottom w:val="single" w:sz="4" w:space="0" w:color="auto"/>
              <w:right w:val="single" w:sz="4" w:space="0" w:color="auto"/>
            </w:tcBorders>
            <w:shd w:val="clear" w:color="auto" w:fill="auto"/>
            <w:noWrap/>
            <w:vAlign w:val="center"/>
            <w:hideMark/>
          </w:tcPr>
          <w:p w:rsidR="00C855D4" w:rsidRPr="001D635E" w:rsidRDefault="00A907D0" w:rsidP="00C855D4">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%15</w:t>
            </w:r>
            <w:r w:rsidR="00C855D4" w:rsidRPr="001D635E">
              <w:rPr>
                <w:rFonts w:ascii="Calibri" w:eastAsia="Calibri" w:hAnsi="Calibri" w:cs="Calibri"/>
                <w:color w:val="000000"/>
              </w:rPr>
              <w:t>0</w:t>
            </w:r>
          </w:p>
        </w:tc>
      </w:tr>
      <w:tr w:rsidR="00DE3886" w:rsidRPr="001D635E" w:rsidTr="009017BD">
        <w:trPr>
          <w:trHeight w:val="300"/>
          <w:jc w:val="center"/>
        </w:trPr>
        <w:tc>
          <w:tcPr>
            <w:tcW w:w="5000" w:type="pct"/>
            <w:gridSpan w:val="6"/>
            <w:tcBorders>
              <w:top w:val="single" w:sz="8" w:space="0" w:color="auto"/>
              <w:left w:val="single" w:sz="8" w:space="0" w:color="auto"/>
              <w:bottom w:val="single" w:sz="4" w:space="0" w:color="auto"/>
              <w:right w:val="single" w:sz="8" w:space="0" w:color="000000"/>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Hedefe İlişkin Değerlendirmeler</w:t>
            </w:r>
          </w:p>
        </w:tc>
      </w:tr>
      <w:tr w:rsidR="00DE3886" w:rsidRPr="001D635E" w:rsidTr="009017BD">
        <w:trPr>
          <w:trHeight w:val="1290"/>
          <w:jc w:val="center"/>
        </w:trPr>
        <w:tc>
          <w:tcPr>
            <w:tcW w:w="5000" w:type="pct"/>
            <w:gridSpan w:val="6"/>
            <w:tcBorders>
              <w:top w:val="single" w:sz="4" w:space="0" w:color="auto"/>
              <w:left w:val="single" w:sz="4" w:space="0" w:color="auto"/>
              <w:bottom w:val="nil"/>
              <w:right w:val="single" w:sz="4" w:space="0" w:color="000000"/>
            </w:tcBorders>
            <w:shd w:val="clear" w:color="000000" w:fill="00B0F0"/>
            <w:vAlign w:val="center"/>
            <w:hideMark/>
          </w:tcPr>
          <w:p w:rsidR="00DF3D67" w:rsidRPr="001D635E" w:rsidRDefault="00DF3D67" w:rsidP="00DF3D67">
            <w:pPr>
              <w:numPr>
                <w:ilvl w:val="0"/>
                <w:numId w:val="22"/>
              </w:numPr>
              <w:spacing w:after="0" w:line="276" w:lineRule="auto"/>
              <w:ind w:left="346" w:hanging="357"/>
              <w:contextualSpacing/>
              <w:jc w:val="both"/>
              <w:rPr>
                <w:rFonts w:ascii="Calibri" w:eastAsia="Times New Roman" w:hAnsi="Calibri" w:cs="Calibri"/>
                <w:bCs/>
                <w:i/>
                <w:color w:val="000000"/>
                <w:lang w:val="x-none" w:eastAsia="tr-TR"/>
              </w:rPr>
            </w:pPr>
            <w:r w:rsidRPr="001D635E">
              <w:rPr>
                <w:rFonts w:ascii="Calibri" w:eastAsia="Times New Roman" w:hAnsi="Calibri" w:cs="Calibri"/>
                <w:bCs/>
                <w:i/>
                <w:color w:val="000000"/>
                <w:lang w:val="x-none" w:eastAsia="tr-TR"/>
              </w:rPr>
              <w:t xml:space="preserve">İzleme döneminde performans göstergesini etkileyecek </w:t>
            </w:r>
            <w:r w:rsidRPr="001D635E">
              <w:rPr>
                <w:rFonts w:ascii="Calibri" w:eastAsia="Times New Roman" w:hAnsi="Calibri" w:cs="Calibri"/>
                <w:bCs/>
                <w:i/>
                <w:color w:val="000000"/>
                <w:lang w:eastAsia="tr-TR"/>
              </w:rPr>
              <w:t xml:space="preserve">yüzyılın felaketi Kahramanmaraş merkezli  depremler yaşanmasına rağmen </w:t>
            </w:r>
            <w:r w:rsidRPr="001D635E">
              <w:rPr>
                <w:rFonts w:ascii="Calibri" w:eastAsia="Times New Roman" w:hAnsi="Calibri" w:cs="Calibri"/>
                <w:bCs/>
                <w:i/>
                <w:color w:val="000000"/>
                <w:lang w:val="x-none" w:eastAsia="tr-TR"/>
              </w:rPr>
              <w:t>yılsonunda hedeflenen değerlere ulaşılacağı beklenmektedir.</w:t>
            </w:r>
          </w:p>
          <w:p w:rsidR="00DE3886" w:rsidRPr="001D635E" w:rsidRDefault="00DE3886" w:rsidP="009017BD">
            <w:pPr>
              <w:numPr>
                <w:ilvl w:val="0"/>
                <w:numId w:val="22"/>
              </w:numPr>
              <w:spacing w:after="0" w:line="240" w:lineRule="auto"/>
              <w:ind w:left="351"/>
              <w:contextualSpacing/>
              <w:jc w:val="both"/>
              <w:rPr>
                <w:rFonts w:ascii="Calibri" w:eastAsia="Times New Roman" w:hAnsi="Calibri" w:cs="Calibri"/>
                <w:b/>
                <w:bCs/>
                <w:i/>
                <w:color w:val="000000"/>
                <w:lang w:val="x-none" w:eastAsia="tr-TR"/>
              </w:rPr>
            </w:pPr>
            <w:r w:rsidRPr="001D635E">
              <w:rPr>
                <w:rFonts w:ascii="Calibri" w:eastAsia="Calibri" w:hAnsi="Calibri" w:cs="Times New Roman"/>
                <w:i/>
                <w:lang w:val="x-none"/>
              </w:rPr>
              <w:t xml:space="preserve">Yabancı uyruklu öğretim elemanı alımında YÖK ve mevzuattan kaynaklı kısıtlamalar, Ulusal Ajans’ın kaynakları sınırlı düzeyde dağıtması, </w:t>
            </w:r>
            <w:r w:rsidR="00DF3D67">
              <w:rPr>
                <w:rFonts w:ascii="Calibri" w:eastAsia="Calibri" w:hAnsi="Calibri" w:cs="Times New Roman"/>
                <w:i/>
              </w:rPr>
              <w:t xml:space="preserve">ülkemizde yaşanan ekonomik zorluklar ve Kahramanmaraş depremlerinin oluşturduğu korku ve ekonomik etkiler </w:t>
            </w:r>
            <w:r w:rsidRPr="001D635E">
              <w:rPr>
                <w:rFonts w:ascii="Calibri" w:eastAsia="Calibri" w:hAnsi="Calibri" w:cs="Times New Roman"/>
                <w:i/>
                <w:lang w:val="x-none"/>
              </w:rPr>
              <w:t>performans göstergelerine ulaşılmasını etkileyebilmektedir.</w:t>
            </w:r>
          </w:p>
          <w:p w:rsidR="00DE3886" w:rsidRPr="001D635E" w:rsidRDefault="00DF3D67" w:rsidP="009017BD">
            <w:pPr>
              <w:numPr>
                <w:ilvl w:val="0"/>
                <w:numId w:val="22"/>
              </w:numPr>
              <w:spacing w:after="0" w:line="240" w:lineRule="auto"/>
              <w:ind w:left="351"/>
              <w:contextualSpacing/>
              <w:jc w:val="both"/>
              <w:rPr>
                <w:rFonts w:ascii="Calibri" w:eastAsia="Times New Roman" w:hAnsi="Calibri" w:cs="Calibri"/>
                <w:b/>
                <w:bCs/>
                <w:color w:val="000000"/>
                <w:lang w:val="x-none" w:eastAsia="tr-TR"/>
              </w:rPr>
            </w:pPr>
            <w:r w:rsidRPr="00DF3D67">
              <w:rPr>
                <w:rFonts w:ascii="Calibri" w:eastAsia="Calibri" w:hAnsi="Calibri" w:cs="Times New Roman"/>
                <w:i/>
              </w:rPr>
              <w:t>Değişim programları kapsamında uluslararası arenada üniversitelerle iş birliklerini geliştirmek, protokoller yapmak ve akademik personel ile öğrencilerin değişim programlarına katılımlarını teşvik etmek, Yabancı dil eğitimi ile ilgili uluslararası sınavlar, sertifika ve diploma programları için bir merkez olmak için çalışmalar yapmak, Üniversitemiz programlarının değişim programına alınması için gerekli çalışmalar yapılması, programa katılımı artırmak için tanıtıcı faaliyetlerde bulunulması ve söz konusu program için ödenek taleplerinin sağlanması gerekmektedir.</w:t>
            </w:r>
          </w:p>
        </w:tc>
      </w:tr>
    </w:tbl>
    <w:p w:rsidR="00DE3886" w:rsidRPr="001D635E" w:rsidRDefault="00DE3886" w:rsidP="00DE3886">
      <w:pPr>
        <w:spacing w:after="0" w:line="240" w:lineRule="auto"/>
        <w:jc w:val="center"/>
        <w:rPr>
          <w:rFonts w:ascii="Calibri" w:eastAsia="Times New Roman" w:hAnsi="Calibri" w:cs="Calibri"/>
          <w:b/>
          <w:bCs/>
          <w:color w:val="000000"/>
          <w:lang w:eastAsia="tr-TR"/>
        </w:rPr>
      </w:pPr>
    </w:p>
    <w:p w:rsidR="00DE3886" w:rsidRPr="001D635E" w:rsidRDefault="00DE3886" w:rsidP="00DE3886">
      <w:pPr>
        <w:spacing w:after="0" w:line="240" w:lineRule="auto"/>
        <w:jc w:val="center"/>
        <w:rPr>
          <w:rFonts w:ascii="Calibri" w:eastAsia="Times New Roman" w:hAnsi="Calibri" w:cs="Calibri"/>
          <w:b/>
          <w:bCs/>
          <w:color w:val="000000"/>
          <w:lang w:eastAsia="tr-TR"/>
        </w:rPr>
      </w:pPr>
    </w:p>
    <w:p w:rsidR="00DE3886" w:rsidRPr="001D635E" w:rsidRDefault="00DE3886" w:rsidP="00DE3886">
      <w:pPr>
        <w:spacing w:after="0" w:line="240" w:lineRule="auto"/>
        <w:jc w:val="center"/>
        <w:rPr>
          <w:rFonts w:ascii="Calibri" w:eastAsia="Times New Roman" w:hAnsi="Calibri" w:cs="Calibri"/>
          <w:b/>
          <w:bCs/>
          <w:color w:val="000000"/>
          <w:lang w:eastAsia="tr-TR"/>
        </w:rPr>
      </w:pPr>
    </w:p>
    <w:p w:rsidR="00DE3886" w:rsidRPr="001D635E" w:rsidRDefault="00DE3886" w:rsidP="00DE3886">
      <w:pPr>
        <w:spacing w:after="0" w:line="240" w:lineRule="auto"/>
        <w:jc w:val="center"/>
        <w:rPr>
          <w:rFonts w:ascii="Calibri" w:eastAsia="Times New Roman" w:hAnsi="Calibri" w:cs="Calibri"/>
          <w:b/>
          <w:bCs/>
          <w:color w:val="000000"/>
          <w:lang w:eastAsia="tr-TR"/>
        </w:rPr>
      </w:pPr>
    </w:p>
    <w:p w:rsidR="00DE3886" w:rsidRPr="001D635E" w:rsidRDefault="00DE3886" w:rsidP="00DE3886">
      <w:pPr>
        <w:spacing w:after="0" w:line="240" w:lineRule="auto"/>
        <w:jc w:val="center"/>
        <w:rPr>
          <w:rFonts w:ascii="Calibri" w:eastAsia="Times New Roman" w:hAnsi="Calibri" w:cs="Calibri"/>
          <w:b/>
          <w:bCs/>
          <w:color w:val="000000"/>
          <w:lang w:eastAsia="tr-TR"/>
        </w:rPr>
      </w:pPr>
    </w:p>
    <w:p w:rsidR="00DE3886" w:rsidRPr="001D635E" w:rsidRDefault="00DE3886" w:rsidP="00DE3886">
      <w:pPr>
        <w:spacing w:after="0" w:line="240" w:lineRule="auto"/>
        <w:jc w:val="center"/>
        <w:rPr>
          <w:rFonts w:ascii="Calibri" w:eastAsia="Times New Roman" w:hAnsi="Calibri" w:cs="Calibri"/>
          <w:b/>
          <w:bCs/>
          <w:color w:val="000000"/>
          <w:lang w:eastAsia="tr-TR"/>
        </w:rPr>
      </w:pPr>
    </w:p>
    <w:p w:rsidR="00DE3886" w:rsidRPr="001D635E" w:rsidRDefault="00DE3886" w:rsidP="00DE3886">
      <w:pPr>
        <w:spacing w:after="0" w:line="240" w:lineRule="auto"/>
        <w:jc w:val="center"/>
        <w:rPr>
          <w:rFonts w:ascii="Calibri" w:eastAsia="Times New Roman" w:hAnsi="Calibri" w:cs="Calibri"/>
          <w:b/>
          <w:bCs/>
          <w:color w:val="000000"/>
          <w:lang w:eastAsia="tr-TR"/>
        </w:rPr>
      </w:pPr>
    </w:p>
    <w:tbl>
      <w:tblPr>
        <w:tblW w:w="6083" w:type="pct"/>
        <w:jc w:val="center"/>
        <w:tblCellMar>
          <w:left w:w="70" w:type="dxa"/>
          <w:right w:w="70" w:type="dxa"/>
        </w:tblCellMar>
        <w:tblLook w:val="04A0" w:firstRow="1" w:lastRow="0" w:firstColumn="1" w:lastColumn="0" w:noHBand="0" w:noVBand="1"/>
      </w:tblPr>
      <w:tblGrid>
        <w:gridCol w:w="2995"/>
        <w:gridCol w:w="1397"/>
        <w:gridCol w:w="1594"/>
        <w:gridCol w:w="2228"/>
        <w:gridCol w:w="1507"/>
        <w:gridCol w:w="1440"/>
      </w:tblGrid>
      <w:tr w:rsidR="00DE3886" w:rsidRPr="001D635E" w:rsidTr="00A907D0">
        <w:trPr>
          <w:trHeight w:val="600"/>
          <w:jc w:val="center"/>
        </w:trPr>
        <w:tc>
          <w:tcPr>
            <w:tcW w:w="1968"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A2</w:t>
            </w:r>
          </w:p>
        </w:tc>
        <w:tc>
          <w:tcPr>
            <w:tcW w:w="3032" w:type="pct"/>
            <w:gridSpan w:val="4"/>
            <w:tcBorders>
              <w:top w:val="single" w:sz="4" w:space="0" w:color="auto"/>
              <w:left w:val="nil"/>
              <w:bottom w:val="single" w:sz="4" w:space="0" w:color="auto"/>
              <w:right w:val="single" w:sz="4" w:space="0" w:color="000000"/>
            </w:tcBorders>
            <w:shd w:val="clear" w:color="auto" w:fill="auto"/>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ASBÜ Eğitim Felsefesi Doğrultusunda Nitelikli İnsan Kaynağı Yetiştirmek </w:t>
            </w:r>
          </w:p>
        </w:tc>
      </w:tr>
      <w:tr w:rsidR="00DE3886" w:rsidRPr="001D635E" w:rsidTr="00A907D0">
        <w:trPr>
          <w:trHeight w:val="600"/>
          <w:jc w:val="center"/>
        </w:trPr>
        <w:tc>
          <w:tcPr>
            <w:tcW w:w="1968" w:type="pct"/>
            <w:gridSpan w:val="2"/>
            <w:tcBorders>
              <w:top w:val="nil"/>
              <w:left w:val="single" w:sz="4" w:space="0" w:color="auto"/>
              <w:bottom w:val="single" w:sz="4" w:space="0" w:color="auto"/>
              <w:right w:val="single" w:sz="4" w:space="0" w:color="auto"/>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H2.4 </w:t>
            </w:r>
          </w:p>
        </w:tc>
        <w:tc>
          <w:tcPr>
            <w:tcW w:w="3032" w:type="pct"/>
            <w:gridSpan w:val="4"/>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 Disiplinlerarası Bir Yaklaşımla Eğitim Programları Tasarlamak ve Uygulamak</w:t>
            </w:r>
          </w:p>
        </w:tc>
      </w:tr>
      <w:tr w:rsidR="00DE3886" w:rsidRPr="001D635E" w:rsidTr="00A907D0">
        <w:trPr>
          <w:trHeight w:val="600"/>
          <w:jc w:val="center"/>
        </w:trPr>
        <w:tc>
          <w:tcPr>
            <w:tcW w:w="1968"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Amacın İlgili Olduğu Program/Alt Program Adı</w:t>
            </w:r>
          </w:p>
        </w:tc>
        <w:tc>
          <w:tcPr>
            <w:tcW w:w="3032" w:type="pct"/>
            <w:gridSpan w:val="4"/>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YÜKSEKÖĞRETİM/ÖN LİSANS EĞİTİMİ, LİSANS EĞİTİMİ VE LİSANSÜSTÜ EĞİTİM</w:t>
            </w:r>
          </w:p>
        </w:tc>
      </w:tr>
      <w:tr w:rsidR="00DE3886" w:rsidRPr="001D635E" w:rsidTr="00A907D0">
        <w:trPr>
          <w:trHeight w:val="600"/>
          <w:jc w:val="center"/>
        </w:trPr>
        <w:tc>
          <w:tcPr>
            <w:tcW w:w="1968"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Amacın İlişkili Olduğu Alt Program Hedefi</w:t>
            </w:r>
          </w:p>
        </w:tc>
        <w:tc>
          <w:tcPr>
            <w:tcW w:w="3032" w:type="pct"/>
            <w:gridSpan w:val="4"/>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Mesleki Yeterlilik Sahibi ve Gelişime Açık Mezunlar Yetiştirilmesi</w:t>
            </w:r>
          </w:p>
        </w:tc>
      </w:tr>
      <w:tr w:rsidR="00DE3886" w:rsidRPr="001D635E" w:rsidTr="00A907D0">
        <w:trPr>
          <w:trHeight w:val="442"/>
          <w:jc w:val="center"/>
        </w:trPr>
        <w:tc>
          <w:tcPr>
            <w:tcW w:w="1968"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H2.4  Performansı </w:t>
            </w:r>
          </w:p>
        </w:tc>
        <w:tc>
          <w:tcPr>
            <w:tcW w:w="3032" w:type="pct"/>
            <w:gridSpan w:val="4"/>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2B69E6" w:rsidP="009017B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100</w:t>
            </w:r>
          </w:p>
        </w:tc>
      </w:tr>
      <w:tr w:rsidR="00DE3886" w:rsidRPr="001D635E" w:rsidTr="00A907D0">
        <w:trPr>
          <w:trHeight w:val="600"/>
          <w:jc w:val="center"/>
        </w:trPr>
        <w:tc>
          <w:tcPr>
            <w:tcW w:w="1968"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Sorumlu Birim </w:t>
            </w:r>
          </w:p>
        </w:tc>
        <w:tc>
          <w:tcPr>
            <w:tcW w:w="3032" w:type="pct"/>
            <w:gridSpan w:val="4"/>
            <w:tcBorders>
              <w:top w:val="single" w:sz="4" w:space="0" w:color="auto"/>
              <w:left w:val="nil"/>
              <w:bottom w:val="single" w:sz="4" w:space="0" w:color="auto"/>
              <w:right w:val="single" w:sz="4" w:space="0" w:color="000000"/>
            </w:tcBorders>
            <w:shd w:val="clear" w:color="auto" w:fill="auto"/>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İlgili Rektör Yardımcısı</w:t>
            </w:r>
          </w:p>
        </w:tc>
      </w:tr>
      <w:tr w:rsidR="00DE3886" w:rsidRPr="001D635E" w:rsidTr="00A907D0">
        <w:trPr>
          <w:trHeight w:val="1200"/>
          <w:jc w:val="center"/>
        </w:trPr>
        <w:tc>
          <w:tcPr>
            <w:tcW w:w="1342" w:type="pct"/>
            <w:tcBorders>
              <w:top w:val="nil"/>
              <w:left w:val="single" w:sz="4" w:space="0" w:color="auto"/>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Performans Göstergesi </w:t>
            </w:r>
          </w:p>
        </w:tc>
        <w:tc>
          <w:tcPr>
            <w:tcW w:w="626"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Hedefe Etkisi (%) </w:t>
            </w:r>
          </w:p>
        </w:tc>
        <w:tc>
          <w:tcPr>
            <w:tcW w:w="714"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Plan Dönemi Başlangıç Değeri* (A)  </w:t>
            </w:r>
          </w:p>
        </w:tc>
        <w:tc>
          <w:tcPr>
            <w:tcW w:w="998" w:type="pct"/>
            <w:tcBorders>
              <w:top w:val="nil"/>
              <w:left w:val="nil"/>
              <w:bottom w:val="single" w:sz="4" w:space="0" w:color="auto"/>
              <w:right w:val="single" w:sz="4" w:space="0" w:color="auto"/>
            </w:tcBorders>
            <w:shd w:val="clear" w:color="000000" w:fill="00B0F0"/>
            <w:vAlign w:val="center"/>
            <w:hideMark/>
          </w:tcPr>
          <w:p w:rsidR="00DE3886" w:rsidRPr="001D635E" w:rsidRDefault="00230FEB" w:rsidP="009017B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İzleme</w:t>
            </w:r>
            <w:r w:rsidR="00DE3886" w:rsidRPr="001D635E">
              <w:rPr>
                <w:rFonts w:ascii="Calibri" w:eastAsia="Times New Roman" w:hAnsi="Calibri" w:cs="Calibri"/>
                <w:b/>
                <w:bCs/>
                <w:color w:val="000000"/>
                <w:lang w:eastAsia="tr-TR"/>
              </w:rPr>
              <w:t xml:space="preserve"> Dönemindeki Yılsonu Hedeflenen Değer (B)</w:t>
            </w:r>
          </w:p>
        </w:tc>
        <w:tc>
          <w:tcPr>
            <w:tcW w:w="675" w:type="pct"/>
            <w:tcBorders>
              <w:top w:val="nil"/>
              <w:left w:val="nil"/>
              <w:bottom w:val="single" w:sz="4" w:space="0" w:color="auto"/>
              <w:right w:val="single" w:sz="4" w:space="0" w:color="auto"/>
            </w:tcBorders>
            <w:shd w:val="clear" w:color="000000" w:fill="00B0F0"/>
            <w:vAlign w:val="center"/>
            <w:hideMark/>
          </w:tcPr>
          <w:p w:rsidR="00DE3886" w:rsidRPr="001D635E" w:rsidRDefault="00230FEB" w:rsidP="009017B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İzleme</w:t>
            </w:r>
            <w:r w:rsidR="00DE3886" w:rsidRPr="001D635E">
              <w:rPr>
                <w:rFonts w:ascii="Calibri" w:eastAsia="Times New Roman" w:hAnsi="Calibri" w:cs="Calibri"/>
                <w:b/>
                <w:bCs/>
                <w:color w:val="000000"/>
                <w:lang w:eastAsia="tr-TR"/>
              </w:rPr>
              <w:t xml:space="preserve"> Dönemindeki Gerçekleşme Değeri ( C )</w:t>
            </w:r>
          </w:p>
        </w:tc>
        <w:tc>
          <w:tcPr>
            <w:tcW w:w="645"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Performans (%)                (C-A)/(B-A) </w:t>
            </w:r>
          </w:p>
        </w:tc>
      </w:tr>
      <w:tr w:rsidR="00A907D0" w:rsidRPr="001D635E" w:rsidTr="00A907D0">
        <w:trPr>
          <w:trHeight w:val="900"/>
          <w:jc w:val="center"/>
        </w:trPr>
        <w:tc>
          <w:tcPr>
            <w:tcW w:w="1342" w:type="pct"/>
            <w:tcBorders>
              <w:top w:val="nil"/>
              <w:left w:val="single" w:sz="4" w:space="0" w:color="auto"/>
              <w:bottom w:val="single" w:sz="4" w:space="0" w:color="auto"/>
              <w:right w:val="single" w:sz="4" w:space="0" w:color="auto"/>
            </w:tcBorders>
            <w:shd w:val="clear" w:color="auto" w:fill="auto"/>
            <w:vAlign w:val="center"/>
            <w:hideMark/>
          </w:tcPr>
          <w:p w:rsidR="00A907D0" w:rsidRPr="001D635E" w:rsidRDefault="00A907D0" w:rsidP="00A907D0">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PG2.4.1 </w:t>
            </w:r>
            <w:r w:rsidRPr="001D635E">
              <w:rPr>
                <w:rFonts w:ascii="Calibri" w:eastAsia="Times New Roman" w:hAnsi="Calibri" w:cs="Calibri"/>
                <w:color w:val="000000"/>
                <w:lang w:eastAsia="tr-TR"/>
              </w:rPr>
              <w:t>Disiplinlerrarası p</w:t>
            </w:r>
            <w:r w:rsidR="00DF3D67">
              <w:rPr>
                <w:rFonts w:ascii="Calibri" w:eastAsia="Times New Roman" w:hAnsi="Calibri" w:cs="Calibri"/>
                <w:color w:val="000000"/>
                <w:lang w:eastAsia="tr-TR"/>
              </w:rPr>
              <w:t>rogram sayısının toplam program</w:t>
            </w:r>
            <w:r w:rsidRPr="001D635E">
              <w:rPr>
                <w:rFonts w:ascii="Calibri" w:eastAsia="Times New Roman" w:hAnsi="Calibri" w:cs="Calibri"/>
                <w:color w:val="000000"/>
                <w:lang w:eastAsia="tr-TR"/>
              </w:rPr>
              <w:t xml:space="preserve"> sayısına oranı (%)</w:t>
            </w:r>
          </w:p>
        </w:tc>
        <w:tc>
          <w:tcPr>
            <w:tcW w:w="626" w:type="pct"/>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40</w:t>
            </w:r>
          </w:p>
        </w:tc>
        <w:tc>
          <w:tcPr>
            <w:tcW w:w="714" w:type="pct"/>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w:t>
            </w:r>
          </w:p>
        </w:tc>
        <w:tc>
          <w:tcPr>
            <w:tcW w:w="998" w:type="pct"/>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20</w:t>
            </w:r>
          </w:p>
        </w:tc>
        <w:tc>
          <w:tcPr>
            <w:tcW w:w="675" w:type="pct"/>
            <w:tcBorders>
              <w:top w:val="nil"/>
              <w:left w:val="nil"/>
              <w:bottom w:val="single" w:sz="4" w:space="0" w:color="auto"/>
              <w:right w:val="single" w:sz="4" w:space="0" w:color="auto"/>
            </w:tcBorders>
            <w:shd w:val="clear" w:color="auto" w:fill="auto"/>
            <w:noWrap/>
            <w:vAlign w:val="center"/>
            <w:hideMark/>
          </w:tcPr>
          <w:p w:rsidR="00A907D0" w:rsidRPr="001D635E" w:rsidRDefault="002B69E6" w:rsidP="00A907D0">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45</w:t>
            </w:r>
          </w:p>
        </w:tc>
        <w:tc>
          <w:tcPr>
            <w:tcW w:w="645" w:type="pct"/>
            <w:tcBorders>
              <w:top w:val="nil"/>
              <w:left w:val="nil"/>
              <w:bottom w:val="single" w:sz="4" w:space="0" w:color="auto"/>
              <w:right w:val="single" w:sz="4" w:space="0" w:color="auto"/>
            </w:tcBorders>
            <w:shd w:val="clear" w:color="auto" w:fill="auto"/>
            <w:noWrap/>
            <w:vAlign w:val="center"/>
            <w:hideMark/>
          </w:tcPr>
          <w:p w:rsidR="00A907D0" w:rsidRPr="001D635E" w:rsidRDefault="00A907D0" w:rsidP="002B69E6">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w:t>
            </w:r>
            <w:r w:rsidR="002B69E6">
              <w:rPr>
                <w:rFonts w:ascii="Calibri" w:eastAsia="Calibri" w:hAnsi="Calibri" w:cs="Calibri"/>
                <w:color w:val="000000"/>
              </w:rPr>
              <w:t>225</w:t>
            </w:r>
          </w:p>
        </w:tc>
      </w:tr>
      <w:tr w:rsidR="00A907D0" w:rsidRPr="001D635E" w:rsidTr="00A907D0">
        <w:trPr>
          <w:trHeight w:val="600"/>
          <w:jc w:val="center"/>
        </w:trPr>
        <w:tc>
          <w:tcPr>
            <w:tcW w:w="1342" w:type="pct"/>
            <w:tcBorders>
              <w:top w:val="nil"/>
              <w:left w:val="single" w:sz="4" w:space="0" w:color="auto"/>
              <w:bottom w:val="single" w:sz="4" w:space="0" w:color="auto"/>
              <w:right w:val="single" w:sz="4" w:space="0" w:color="auto"/>
            </w:tcBorders>
            <w:shd w:val="clear" w:color="auto" w:fill="auto"/>
            <w:vAlign w:val="center"/>
            <w:hideMark/>
          </w:tcPr>
          <w:p w:rsidR="00A907D0" w:rsidRPr="001D635E" w:rsidRDefault="00A907D0" w:rsidP="00A907D0">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PG2.4.2 </w:t>
            </w:r>
            <w:r w:rsidRPr="001D635E">
              <w:rPr>
                <w:rFonts w:ascii="Calibri" w:eastAsia="Times New Roman" w:hAnsi="Calibri" w:cs="Calibri"/>
                <w:color w:val="000000"/>
                <w:lang w:eastAsia="tr-TR"/>
              </w:rPr>
              <w:t xml:space="preserve">Çift anadal ve yandal imkanı sunan program sayısı </w:t>
            </w:r>
          </w:p>
        </w:tc>
        <w:tc>
          <w:tcPr>
            <w:tcW w:w="626" w:type="pct"/>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40</w:t>
            </w:r>
          </w:p>
        </w:tc>
        <w:tc>
          <w:tcPr>
            <w:tcW w:w="714" w:type="pct"/>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w:t>
            </w:r>
          </w:p>
        </w:tc>
        <w:tc>
          <w:tcPr>
            <w:tcW w:w="998" w:type="pct"/>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9</w:t>
            </w:r>
          </w:p>
        </w:tc>
        <w:tc>
          <w:tcPr>
            <w:tcW w:w="675" w:type="pct"/>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10,00</w:t>
            </w:r>
          </w:p>
        </w:tc>
        <w:tc>
          <w:tcPr>
            <w:tcW w:w="645" w:type="pct"/>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%111</w:t>
            </w:r>
          </w:p>
        </w:tc>
      </w:tr>
      <w:tr w:rsidR="00A907D0" w:rsidRPr="001D635E" w:rsidTr="00A907D0">
        <w:trPr>
          <w:trHeight w:val="915"/>
          <w:jc w:val="center"/>
        </w:trPr>
        <w:tc>
          <w:tcPr>
            <w:tcW w:w="1342" w:type="pct"/>
            <w:tcBorders>
              <w:top w:val="nil"/>
              <w:left w:val="single" w:sz="4" w:space="0" w:color="auto"/>
              <w:bottom w:val="single" w:sz="4" w:space="0" w:color="auto"/>
              <w:right w:val="single" w:sz="4" w:space="0" w:color="auto"/>
            </w:tcBorders>
            <w:shd w:val="clear" w:color="auto" w:fill="auto"/>
            <w:vAlign w:val="center"/>
            <w:hideMark/>
          </w:tcPr>
          <w:p w:rsidR="00A907D0" w:rsidRPr="001D635E" w:rsidRDefault="00A907D0" w:rsidP="00A907D0">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PG2.4.3 </w:t>
            </w:r>
            <w:r w:rsidRPr="001D635E">
              <w:rPr>
                <w:rFonts w:ascii="Calibri" w:eastAsia="Times New Roman" w:hAnsi="Calibri" w:cs="Calibri"/>
                <w:color w:val="000000"/>
                <w:lang w:eastAsia="tr-TR"/>
              </w:rPr>
              <w:t xml:space="preserve">Ana program dışındaki diğer programlardan alınabilen seçmeli </w:t>
            </w:r>
            <w:r w:rsidR="00DF3D67">
              <w:rPr>
                <w:rFonts w:ascii="Calibri" w:eastAsia="Times New Roman" w:hAnsi="Calibri" w:cs="Calibri"/>
                <w:color w:val="000000"/>
                <w:lang w:eastAsia="tr-TR"/>
              </w:rPr>
              <w:t xml:space="preserve">ders </w:t>
            </w:r>
            <w:r w:rsidRPr="001D635E">
              <w:rPr>
                <w:rFonts w:ascii="Calibri" w:eastAsia="Times New Roman" w:hAnsi="Calibri" w:cs="Calibri"/>
                <w:color w:val="000000"/>
                <w:lang w:eastAsia="tr-TR"/>
              </w:rPr>
              <w:t xml:space="preserve">sayısı </w:t>
            </w:r>
          </w:p>
        </w:tc>
        <w:tc>
          <w:tcPr>
            <w:tcW w:w="626" w:type="pct"/>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20</w:t>
            </w:r>
          </w:p>
        </w:tc>
        <w:tc>
          <w:tcPr>
            <w:tcW w:w="714" w:type="pct"/>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w:t>
            </w:r>
          </w:p>
        </w:tc>
        <w:tc>
          <w:tcPr>
            <w:tcW w:w="998" w:type="pct"/>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12</w:t>
            </w:r>
          </w:p>
        </w:tc>
        <w:tc>
          <w:tcPr>
            <w:tcW w:w="675" w:type="pct"/>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41,00</w:t>
            </w:r>
          </w:p>
        </w:tc>
        <w:tc>
          <w:tcPr>
            <w:tcW w:w="645" w:type="pct"/>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%342</w:t>
            </w:r>
          </w:p>
        </w:tc>
      </w:tr>
      <w:tr w:rsidR="00DE3886" w:rsidRPr="001D635E" w:rsidTr="009017BD">
        <w:trPr>
          <w:trHeight w:val="300"/>
          <w:jc w:val="center"/>
        </w:trPr>
        <w:tc>
          <w:tcPr>
            <w:tcW w:w="5000" w:type="pct"/>
            <w:gridSpan w:val="6"/>
            <w:tcBorders>
              <w:top w:val="single" w:sz="8" w:space="0" w:color="auto"/>
              <w:left w:val="single" w:sz="8" w:space="0" w:color="auto"/>
              <w:bottom w:val="single" w:sz="4" w:space="0" w:color="auto"/>
              <w:right w:val="single" w:sz="8" w:space="0" w:color="000000"/>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Hedefe İlişkin Değerlendirmeler</w:t>
            </w:r>
          </w:p>
        </w:tc>
      </w:tr>
      <w:tr w:rsidR="00DE3886" w:rsidRPr="001D635E" w:rsidTr="009017BD">
        <w:trPr>
          <w:trHeight w:val="300"/>
          <w:jc w:val="center"/>
        </w:trPr>
        <w:tc>
          <w:tcPr>
            <w:tcW w:w="5000" w:type="pct"/>
            <w:gridSpan w:val="6"/>
            <w:tcBorders>
              <w:top w:val="single" w:sz="4" w:space="0" w:color="auto"/>
              <w:left w:val="single" w:sz="4" w:space="0" w:color="auto"/>
              <w:bottom w:val="nil"/>
              <w:right w:val="single" w:sz="4" w:space="0" w:color="000000"/>
            </w:tcBorders>
            <w:shd w:val="clear" w:color="000000" w:fill="00B0F0"/>
            <w:vAlign w:val="center"/>
            <w:hideMark/>
          </w:tcPr>
          <w:p w:rsidR="00DE3886" w:rsidRPr="00331A7F" w:rsidRDefault="00DE3886" w:rsidP="00331A7F">
            <w:pPr>
              <w:numPr>
                <w:ilvl w:val="0"/>
                <w:numId w:val="22"/>
              </w:numPr>
              <w:spacing w:after="0" w:line="276" w:lineRule="auto"/>
              <w:ind w:left="346" w:hanging="357"/>
              <w:contextualSpacing/>
              <w:jc w:val="both"/>
              <w:rPr>
                <w:rFonts w:ascii="Calibri" w:eastAsia="Times New Roman" w:hAnsi="Calibri" w:cs="Calibri"/>
                <w:bCs/>
                <w:i/>
                <w:color w:val="000000"/>
                <w:lang w:val="x-none" w:eastAsia="tr-TR"/>
              </w:rPr>
            </w:pPr>
            <w:r w:rsidRPr="001D635E">
              <w:rPr>
                <w:rFonts w:ascii="Calibri" w:eastAsia="Times New Roman" w:hAnsi="Calibri" w:cs="Calibri"/>
                <w:b/>
                <w:bCs/>
                <w:i/>
                <w:color w:val="000000"/>
                <w:lang w:val="x-none" w:eastAsia="tr-TR"/>
              </w:rPr>
              <w:t> </w:t>
            </w:r>
            <w:r w:rsidR="00DF3D67" w:rsidRPr="001D635E">
              <w:rPr>
                <w:rFonts w:ascii="Calibri" w:eastAsia="Times New Roman" w:hAnsi="Calibri" w:cs="Calibri"/>
                <w:bCs/>
                <w:i/>
                <w:color w:val="000000"/>
                <w:lang w:val="x-none" w:eastAsia="tr-TR"/>
              </w:rPr>
              <w:t xml:space="preserve">İzleme döneminde performans göstergesini etkileyecek </w:t>
            </w:r>
            <w:r w:rsidR="00DF3D67" w:rsidRPr="001D635E">
              <w:rPr>
                <w:rFonts w:ascii="Calibri" w:eastAsia="Times New Roman" w:hAnsi="Calibri" w:cs="Calibri"/>
                <w:bCs/>
                <w:i/>
                <w:color w:val="000000"/>
                <w:lang w:eastAsia="tr-TR"/>
              </w:rPr>
              <w:t xml:space="preserve">yüzyılın felaketi Kahramanmaraş merkezli  depremler yaşanmasına rağmen </w:t>
            </w:r>
            <w:r w:rsidR="00DF3D67" w:rsidRPr="001D635E">
              <w:rPr>
                <w:rFonts w:ascii="Calibri" w:eastAsia="Times New Roman" w:hAnsi="Calibri" w:cs="Calibri"/>
                <w:bCs/>
                <w:i/>
                <w:color w:val="000000"/>
                <w:lang w:val="x-none" w:eastAsia="tr-TR"/>
              </w:rPr>
              <w:t>yılsonunda hedeflenen değerlere ulaşılacağı beklenmektedir.</w:t>
            </w:r>
          </w:p>
        </w:tc>
      </w:tr>
    </w:tbl>
    <w:p w:rsidR="00DE3886" w:rsidRPr="001D635E" w:rsidRDefault="00DE3886" w:rsidP="00DE3886">
      <w:pPr>
        <w:spacing w:after="0" w:line="240" w:lineRule="auto"/>
        <w:jc w:val="center"/>
        <w:rPr>
          <w:rFonts w:ascii="Calibri" w:eastAsia="Times New Roman" w:hAnsi="Calibri" w:cs="Calibri"/>
          <w:b/>
          <w:bCs/>
          <w:color w:val="000000"/>
          <w:lang w:eastAsia="tr-TR"/>
        </w:rPr>
      </w:pPr>
    </w:p>
    <w:p w:rsidR="00DE3886" w:rsidRPr="001D635E" w:rsidRDefault="00DE3886" w:rsidP="00DE3886">
      <w:pPr>
        <w:spacing w:after="0" w:line="240" w:lineRule="auto"/>
        <w:jc w:val="center"/>
        <w:rPr>
          <w:rFonts w:ascii="Calibri" w:eastAsia="Times New Roman" w:hAnsi="Calibri" w:cs="Calibri"/>
          <w:b/>
          <w:bCs/>
          <w:color w:val="000000"/>
          <w:lang w:eastAsia="tr-TR"/>
        </w:rPr>
      </w:pPr>
    </w:p>
    <w:p w:rsidR="00DE3886" w:rsidRPr="001D635E" w:rsidRDefault="00DE3886" w:rsidP="00DE3886">
      <w:pPr>
        <w:spacing w:after="0" w:line="240" w:lineRule="auto"/>
        <w:jc w:val="center"/>
        <w:rPr>
          <w:rFonts w:ascii="Calibri" w:eastAsia="Times New Roman" w:hAnsi="Calibri" w:cs="Calibri"/>
          <w:b/>
          <w:bCs/>
          <w:color w:val="000000"/>
          <w:lang w:eastAsia="tr-TR"/>
        </w:rPr>
      </w:pPr>
    </w:p>
    <w:p w:rsidR="00DE3886" w:rsidRPr="001D635E" w:rsidRDefault="00DE3886" w:rsidP="00DE3886">
      <w:pPr>
        <w:spacing w:after="0" w:line="240" w:lineRule="auto"/>
        <w:jc w:val="center"/>
        <w:rPr>
          <w:rFonts w:ascii="Calibri" w:eastAsia="Times New Roman" w:hAnsi="Calibri" w:cs="Calibri"/>
          <w:b/>
          <w:bCs/>
          <w:color w:val="000000"/>
          <w:lang w:eastAsia="tr-TR"/>
        </w:rPr>
      </w:pPr>
    </w:p>
    <w:p w:rsidR="00DE3886" w:rsidRPr="001D635E" w:rsidRDefault="00DE3886" w:rsidP="00DE3886">
      <w:pPr>
        <w:spacing w:after="0" w:line="240" w:lineRule="auto"/>
        <w:jc w:val="center"/>
        <w:rPr>
          <w:rFonts w:ascii="Calibri" w:eastAsia="Times New Roman" w:hAnsi="Calibri" w:cs="Calibri"/>
          <w:b/>
          <w:bCs/>
          <w:color w:val="000000"/>
          <w:lang w:eastAsia="tr-TR"/>
        </w:rPr>
      </w:pPr>
    </w:p>
    <w:p w:rsidR="00DE3886" w:rsidRPr="001D635E" w:rsidRDefault="00DE3886" w:rsidP="00DE3886">
      <w:pPr>
        <w:spacing w:after="0" w:line="240" w:lineRule="auto"/>
        <w:jc w:val="center"/>
        <w:rPr>
          <w:rFonts w:ascii="Calibri" w:eastAsia="Times New Roman" w:hAnsi="Calibri" w:cs="Calibri"/>
          <w:b/>
          <w:bCs/>
          <w:color w:val="000000"/>
          <w:lang w:eastAsia="tr-TR"/>
        </w:rPr>
      </w:pPr>
    </w:p>
    <w:p w:rsidR="00DE3886" w:rsidRPr="001D635E" w:rsidRDefault="00DE3886" w:rsidP="00DE3886">
      <w:pPr>
        <w:spacing w:after="0" w:line="240" w:lineRule="auto"/>
        <w:jc w:val="center"/>
        <w:rPr>
          <w:rFonts w:ascii="Calibri" w:eastAsia="Times New Roman" w:hAnsi="Calibri" w:cs="Calibri"/>
          <w:b/>
          <w:bCs/>
          <w:color w:val="000000"/>
          <w:lang w:eastAsia="tr-TR"/>
        </w:rPr>
      </w:pPr>
    </w:p>
    <w:p w:rsidR="00DE3886" w:rsidRPr="001D635E" w:rsidRDefault="00DE3886" w:rsidP="00DE3886">
      <w:pPr>
        <w:spacing w:after="0" w:line="240" w:lineRule="auto"/>
        <w:jc w:val="center"/>
        <w:rPr>
          <w:rFonts w:ascii="Calibri" w:eastAsia="Times New Roman" w:hAnsi="Calibri" w:cs="Calibri"/>
          <w:b/>
          <w:bCs/>
          <w:color w:val="000000"/>
          <w:lang w:eastAsia="tr-TR"/>
        </w:rPr>
      </w:pPr>
    </w:p>
    <w:p w:rsidR="00DE3886" w:rsidRPr="001D635E" w:rsidRDefault="00DE3886" w:rsidP="00DE3886">
      <w:pPr>
        <w:spacing w:after="0" w:line="240" w:lineRule="auto"/>
        <w:jc w:val="center"/>
        <w:rPr>
          <w:rFonts w:ascii="Calibri" w:eastAsia="Times New Roman" w:hAnsi="Calibri" w:cs="Calibri"/>
          <w:b/>
          <w:bCs/>
          <w:color w:val="000000"/>
          <w:lang w:eastAsia="tr-TR"/>
        </w:rPr>
      </w:pPr>
    </w:p>
    <w:p w:rsidR="00DE3886" w:rsidRPr="001D635E" w:rsidRDefault="00DE3886" w:rsidP="00DE3886">
      <w:pPr>
        <w:spacing w:after="0" w:line="240" w:lineRule="auto"/>
        <w:jc w:val="center"/>
        <w:rPr>
          <w:rFonts w:ascii="Calibri" w:eastAsia="Times New Roman" w:hAnsi="Calibri" w:cs="Calibri"/>
          <w:b/>
          <w:bCs/>
          <w:color w:val="000000"/>
          <w:lang w:eastAsia="tr-TR"/>
        </w:rPr>
      </w:pPr>
    </w:p>
    <w:p w:rsidR="00DE3886" w:rsidRPr="001D635E" w:rsidRDefault="00DE3886" w:rsidP="00DE3886">
      <w:pPr>
        <w:spacing w:after="0" w:line="240" w:lineRule="auto"/>
        <w:jc w:val="center"/>
        <w:rPr>
          <w:rFonts w:ascii="Calibri" w:eastAsia="Times New Roman" w:hAnsi="Calibri" w:cs="Calibri"/>
          <w:b/>
          <w:bCs/>
          <w:color w:val="000000"/>
          <w:lang w:eastAsia="tr-TR"/>
        </w:rPr>
      </w:pPr>
    </w:p>
    <w:p w:rsidR="00DE3886" w:rsidRDefault="00DE3886" w:rsidP="00DE3886">
      <w:pPr>
        <w:spacing w:after="0" w:line="240" w:lineRule="auto"/>
        <w:jc w:val="center"/>
        <w:rPr>
          <w:rFonts w:ascii="Calibri" w:eastAsia="Times New Roman" w:hAnsi="Calibri" w:cs="Calibri"/>
          <w:b/>
          <w:bCs/>
          <w:color w:val="000000"/>
          <w:lang w:eastAsia="tr-TR"/>
        </w:rPr>
      </w:pPr>
    </w:p>
    <w:p w:rsidR="00331A7F" w:rsidRDefault="00331A7F" w:rsidP="00DE3886">
      <w:pPr>
        <w:spacing w:after="0" w:line="240" w:lineRule="auto"/>
        <w:jc w:val="center"/>
        <w:rPr>
          <w:rFonts w:ascii="Calibri" w:eastAsia="Times New Roman" w:hAnsi="Calibri" w:cs="Calibri"/>
          <w:b/>
          <w:bCs/>
          <w:color w:val="000000"/>
          <w:lang w:eastAsia="tr-TR"/>
        </w:rPr>
      </w:pPr>
    </w:p>
    <w:p w:rsidR="00331A7F" w:rsidRDefault="00331A7F" w:rsidP="00DE3886">
      <w:pPr>
        <w:spacing w:after="0" w:line="240" w:lineRule="auto"/>
        <w:jc w:val="center"/>
        <w:rPr>
          <w:rFonts w:ascii="Calibri" w:eastAsia="Times New Roman" w:hAnsi="Calibri" w:cs="Calibri"/>
          <w:b/>
          <w:bCs/>
          <w:color w:val="000000"/>
          <w:lang w:eastAsia="tr-TR"/>
        </w:rPr>
      </w:pPr>
    </w:p>
    <w:p w:rsidR="00331A7F" w:rsidRDefault="00331A7F" w:rsidP="00DE3886">
      <w:pPr>
        <w:spacing w:after="0" w:line="240" w:lineRule="auto"/>
        <w:jc w:val="center"/>
        <w:rPr>
          <w:rFonts w:ascii="Calibri" w:eastAsia="Times New Roman" w:hAnsi="Calibri" w:cs="Calibri"/>
          <w:b/>
          <w:bCs/>
          <w:color w:val="000000"/>
          <w:lang w:eastAsia="tr-TR"/>
        </w:rPr>
      </w:pPr>
    </w:p>
    <w:p w:rsidR="00331A7F" w:rsidRPr="001D635E" w:rsidRDefault="00331A7F" w:rsidP="00DE3886">
      <w:pPr>
        <w:spacing w:after="0" w:line="240" w:lineRule="auto"/>
        <w:jc w:val="center"/>
        <w:rPr>
          <w:rFonts w:ascii="Calibri" w:eastAsia="Times New Roman" w:hAnsi="Calibri" w:cs="Calibri"/>
          <w:b/>
          <w:bCs/>
          <w:color w:val="000000"/>
          <w:lang w:eastAsia="tr-TR"/>
        </w:rPr>
      </w:pPr>
    </w:p>
    <w:p w:rsidR="00DE3886" w:rsidRPr="001D635E" w:rsidRDefault="00DE3886" w:rsidP="00DE3886">
      <w:pPr>
        <w:spacing w:after="0" w:line="240" w:lineRule="auto"/>
        <w:jc w:val="center"/>
        <w:rPr>
          <w:rFonts w:ascii="Calibri" w:eastAsia="Times New Roman" w:hAnsi="Calibri" w:cs="Calibri"/>
          <w:b/>
          <w:bCs/>
          <w:color w:val="000000"/>
          <w:lang w:eastAsia="tr-TR"/>
        </w:rPr>
      </w:pPr>
    </w:p>
    <w:p w:rsidR="00DE3886" w:rsidRPr="001D635E" w:rsidRDefault="00DE3886" w:rsidP="00DE3886">
      <w:pPr>
        <w:spacing w:after="0" w:line="240" w:lineRule="auto"/>
        <w:jc w:val="center"/>
        <w:rPr>
          <w:rFonts w:ascii="Calibri" w:eastAsia="Times New Roman" w:hAnsi="Calibri" w:cs="Calibri"/>
          <w:b/>
          <w:bCs/>
          <w:color w:val="000000"/>
          <w:lang w:eastAsia="tr-TR"/>
        </w:rPr>
      </w:pPr>
    </w:p>
    <w:p w:rsidR="00DE3886" w:rsidRPr="001D635E" w:rsidRDefault="00DE3886" w:rsidP="00DE3886">
      <w:pPr>
        <w:spacing w:after="0" w:line="240" w:lineRule="auto"/>
        <w:jc w:val="center"/>
        <w:rPr>
          <w:rFonts w:ascii="Calibri" w:eastAsia="Times New Roman" w:hAnsi="Calibri" w:cs="Calibri"/>
          <w:b/>
          <w:bCs/>
          <w:color w:val="000000"/>
          <w:lang w:eastAsia="tr-TR"/>
        </w:rPr>
      </w:pPr>
    </w:p>
    <w:p w:rsidR="00DE3886" w:rsidRPr="001D635E" w:rsidRDefault="00DE3886" w:rsidP="00DE3886">
      <w:pPr>
        <w:spacing w:after="0" w:line="240" w:lineRule="auto"/>
        <w:jc w:val="center"/>
        <w:rPr>
          <w:rFonts w:ascii="Calibri" w:eastAsia="Times New Roman" w:hAnsi="Calibri" w:cs="Calibri"/>
          <w:b/>
          <w:bCs/>
          <w:color w:val="000000"/>
          <w:lang w:eastAsia="tr-TR"/>
        </w:rPr>
      </w:pPr>
    </w:p>
    <w:p w:rsidR="00DE3886" w:rsidRPr="001D635E" w:rsidRDefault="00DE3886" w:rsidP="00DE3886">
      <w:pPr>
        <w:spacing w:after="0" w:line="240" w:lineRule="auto"/>
        <w:jc w:val="center"/>
        <w:rPr>
          <w:rFonts w:ascii="Calibri" w:eastAsia="Times New Roman" w:hAnsi="Calibri" w:cs="Calibri"/>
          <w:b/>
          <w:bCs/>
          <w:color w:val="000000"/>
          <w:lang w:eastAsia="tr-TR"/>
        </w:rPr>
      </w:pPr>
    </w:p>
    <w:p w:rsidR="00DE3886" w:rsidRPr="001D635E" w:rsidRDefault="00DE3886" w:rsidP="00DE3886">
      <w:pPr>
        <w:spacing w:after="0" w:line="240" w:lineRule="auto"/>
        <w:jc w:val="center"/>
        <w:rPr>
          <w:rFonts w:ascii="Calibri" w:eastAsia="Times New Roman" w:hAnsi="Calibri" w:cs="Calibri"/>
          <w:b/>
          <w:bCs/>
          <w:color w:val="000000"/>
          <w:lang w:eastAsia="tr-TR"/>
        </w:rPr>
      </w:pPr>
    </w:p>
    <w:p w:rsidR="00DE3886" w:rsidRPr="001D635E" w:rsidRDefault="00DE3886" w:rsidP="00DE3886">
      <w:pPr>
        <w:spacing w:after="0" w:line="240" w:lineRule="auto"/>
        <w:jc w:val="center"/>
        <w:rPr>
          <w:rFonts w:ascii="Calibri" w:eastAsia="Times New Roman" w:hAnsi="Calibri" w:cs="Calibri"/>
          <w:b/>
          <w:bCs/>
          <w:color w:val="000000"/>
          <w:lang w:eastAsia="tr-TR"/>
        </w:rPr>
      </w:pPr>
    </w:p>
    <w:tbl>
      <w:tblPr>
        <w:tblW w:w="6082" w:type="pct"/>
        <w:jc w:val="center"/>
        <w:tblCellMar>
          <w:left w:w="70" w:type="dxa"/>
          <w:right w:w="70" w:type="dxa"/>
        </w:tblCellMar>
        <w:tblLook w:val="04A0" w:firstRow="1" w:lastRow="0" w:firstColumn="1" w:lastColumn="0" w:noHBand="0" w:noVBand="1"/>
      </w:tblPr>
      <w:tblGrid>
        <w:gridCol w:w="2994"/>
        <w:gridCol w:w="404"/>
        <w:gridCol w:w="949"/>
        <w:gridCol w:w="45"/>
        <w:gridCol w:w="1594"/>
        <w:gridCol w:w="2225"/>
        <w:gridCol w:w="65"/>
        <w:gridCol w:w="1442"/>
        <w:gridCol w:w="125"/>
        <w:gridCol w:w="1207"/>
        <w:gridCol w:w="109"/>
      </w:tblGrid>
      <w:tr w:rsidR="00DE3886" w:rsidRPr="001D635E" w:rsidTr="00306434">
        <w:trPr>
          <w:gridAfter w:val="1"/>
          <w:wAfter w:w="49" w:type="pct"/>
          <w:trHeight w:val="600"/>
          <w:jc w:val="center"/>
        </w:trPr>
        <w:tc>
          <w:tcPr>
            <w:tcW w:w="1948" w:type="pct"/>
            <w:gridSpan w:val="3"/>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A2</w:t>
            </w:r>
          </w:p>
        </w:tc>
        <w:tc>
          <w:tcPr>
            <w:tcW w:w="3003" w:type="pct"/>
            <w:gridSpan w:val="7"/>
            <w:tcBorders>
              <w:top w:val="single" w:sz="4" w:space="0" w:color="auto"/>
              <w:left w:val="nil"/>
              <w:bottom w:val="single" w:sz="4" w:space="0" w:color="auto"/>
              <w:right w:val="single" w:sz="4" w:space="0" w:color="000000"/>
            </w:tcBorders>
            <w:shd w:val="clear" w:color="auto" w:fill="auto"/>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ASBÜ Eğitim Felsefesi Doğrultusunda Nitelikli İnsan Kaynağı Yetiştirmek </w:t>
            </w:r>
          </w:p>
        </w:tc>
      </w:tr>
      <w:tr w:rsidR="00DE3886" w:rsidRPr="001D635E" w:rsidTr="00306434">
        <w:trPr>
          <w:gridAfter w:val="1"/>
          <w:wAfter w:w="49" w:type="pct"/>
          <w:trHeight w:val="600"/>
          <w:jc w:val="center"/>
        </w:trPr>
        <w:tc>
          <w:tcPr>
            <w:tcW w:w="1948" w:type="pct"/>
            <w:gridSpan w:val="3"/>
            <w:tcBorders>
              <w:top w:val="nil"/>
              <w:left w:val="single" w:sz="4" w:space="0" w:color="auto"/>
              <w:bottom w:val="single" w:sz="4" w:space="0" w:color="auto"/>
              <w:right w:val="single" w:sz="4" w:space="0" w:color="auto"/>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H2.5 </w:t>
            </w:r>
          </w:p>
        </w:tc>
        <w:tc>
          <w:tcPr>
            <w:tcW w:w="3003"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Akademisyen ve Araştırmacı Yetiştirmeye Yönelik Ulusal ve Uluslararası Bilinirliği Olan Bir Üniversite Olmak </w:t>
            </w:r>
          </w:p>
        </w:tc>
      </w:tr>
      <w:tr w:rsidR="00DE3886" w:rsidRPr="001D635E" w:rsidTr="00306434">
        <w:trPr>
          <w:gridAfter w:val="1"/>
          <w:wAfter w:w="49" w:type="pct"/>
          <w:trHeight w:val="600"/>
          <w:jc w:val="center"/>
        </w:trPr>
        <w:tc>
          <w:tcPr>
            <w:tcW w:w="1948" w:type="pct"/>
            <w:gridSpan w:val="3"/>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Amacın İlgili Olduğu Program/Alt Program Adı</w:t>
            </w:r>
          </w:p>
        </w:tc>
        <w:tc>
          <w:tcPr>
            <w:tcW w:w="3003"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YÜKSEKÖĞRETİM/ÖN LİSANS EĞİTİMİ, LİSANS EĞİTİMİ VE LİSANSÜSTÜ EĞİTİM</w:t>
            </w:r>
          </w:p>
        </w:tc>
      </w:tr>
      <w:tr w:rsidR="00DE3886" w:rsidRPr="001D635E" w:rsidTr="00306434">
        <w:trPr>
          <w:gridAfter w:val="1"/>
          <w:wAfter w:w="49" w:type="pct"/>
          <w:trHeight w:val="600"/>
          <w:jc w:val="center"/>
        </w:trPr>
        <w:tc>
          <w:tcPr>
            <w:tcW w:w="1948" w:type="pct"/>
            <w:gridSpan w:val="3"/>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Amacın İlişkili Olduğu Alt Program Hedefi</w:t>
            </w:r>
          </w:p>
        </w:tc>
        <w:tc>
          <w:tcPr>
            <w:tcW w:w="3003"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Mesleki Yeterlilik Sahibi ve Gelişime Açık Mezunlar Yetiştirilmesi</w:t>
            </w:r>
          </w:p>
        </w:tc>
      </w:tr>
      <w:tr w:rsidR="00DE3886" w:rsidRPr="001D635E" w:rsidTr="00306434">
        <w:trPr>
          <w:gridAfter w:val="1"/>
          <w:wAfter w:w="49" w:type="pct"/>
          <w:trHeight w:val="391"/>
          <w:jc w:val="center"/>
        </w:trPr>
        <w:tc>
          <w:tcPr>
            <w:tcW w:w="1948" w:type="pct"/>
            <w:gridSpan w:val="3"/>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H2.5  Performansı </w:t>
            </w:r>
          </w:p>
        </w:tc>
        <w:tc>
          <w:tcPr>
            <w:tcW w:w="3003"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2B69E6" w:rsidP="009017B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92</w:t>
            </w:r>
          </w:p>
        </w:tc>
      </w:tr>
      <w:tr w:rsidR="00DE3886" w:rsidRPr="001D635E" w:rsidTr="00306434">
        <w:trPr>
          <w:gridAfter w:val="1"/>
          <w:wAfter w:w="49" w:type="pct"/>
          <w:trHeight w:val="424"/>
          <w:jc w:val="center"/>
        </w:trPr>
        <w:tc>
          <w:tcPr>
            <w:tcW w:w="1948" w:type="pct"/>
            <w:gridSpan w:val="3"/>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Sorumlu Birim </w:t>
            </w:r>
          </w:p>
        </w:tc>
        <w:tc>
          <w:tcPr>
            <w:tcW w:w="3003" w:type="pct"/>
            <w:gridSpan w:val="7"/>
            <w:tcBorders>
              <w:top w:val="single" w:sz="4" w:space="0" w:color="auto"/>
              <w:left w:val="nil"/>
              <w:bottom w:val="single" w:sz="4" w:space="0" w:color="auto"/>
              <w:right w:val="single" w:sz="4" w:space="0" w:color="000000"/>
            </w:tcBorders>
            <w:shd w:val="clear" w:color="auto" w:fill="auto"/>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İlgili Rektör Yardımcısı</w:t>
            </w:r>
          </w:p>
        </w:tc>
      </w:tr>
      <w:tr w:rsidR="00DE3886" w:rsidRPr="001D635E" w:rsidTr="00306434">
        <w:trPr>
          <w:gridAfter w:val="1"/>
          <w:wAfter w:w="49" w:type="pct"/>
          <w:trHeight w:val="1200"/>
          <w:jc w:val="center"/>
        </w:trPr>
        <w:tc>
          <w:tcPr>
            <w:tcW w:w="1523" w:type="pct"/>
            <w:gridSpan w:val="2"/>
            <w:tcBorders>
              <w:top w:val="nil"/>
              <w:left w:val="single" w:sz="4" w:space="0" w:color="auto"/>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Performans Göstergesi </w:t>
            </w:r>
          </w:p>
        </w:tc>
        <w:tc>
          <w:tcPr>
            <w:tcW w:w="425"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Hedefe Etkisi (%) </w:t>
            </w:r>
          </w:p>
        </w:tc>
        <w:tc>
          <w:tcPr>
            <w:tcW w:w="734" w:type="pct"/>
            <w:gridSpan w:val="2"/>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Plan Dönemi Başlangıç Değeri* (A)  </w:t>
            </w:r>
          </w:p>
        </w:tc>
        <w:tc>
          <w:tcPr>
            <w:tcW w:w="1026" w:type="pct"/>
            <w:gridSpan w:val="2"/>
            <w:tcBorders>
              <w:top w:val="nil"/>
              <w:left w:val="nil"/>
              <w:bottom w:val="single" w:sz="4" w:space="0" w:color="auto"/>
              <w:right w:val="single" w:sz="4" w:space="0" w:color="auto"/>
            </w:tcBorders>
            <w:shd w:val="clear" w:color="000000" w:fill="00B0F0"/>
            <w:vAlign w:val="center"/>
            <w:hideMark/>
          </w:tcPr>
          <w:p w:rsidR="00DE3886" w:rsidRPr="001D635E" w:rsidRDefault="00230FEB" w:rsidP="009017B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İzleme</w:t>
            </w:r>
            <w:r w:rsidR="00DE3886" w:rsidRPr="001D635E">
              <w:rPr>
                <w:rFonts w:ascii="Calibri" w:eastAsia="Times New Roman" w:hAnsi="Calibri" w:cs="Calibri"/>
                <w:b/>
                <w:bCs/>
                <w:color w:val="000000"/>
                <w:lang w:eastAsia="tr-TR"/>
              </w:rPr>
              <w:t xml:space="preserve"> Dönemindeki Yılsonu Hedeflenen Değer (B)</w:t>
            </w:r>
          </w:p>
        </w:tc>
        <w:tc>
          <w:tcPr>
            <w:tcW w:w="702" w:type="pct"/>
            <w:gridSpan w:val="2"/>
            <w:tcBorders>
              <w:top w:val="nil"/>
              <w:left w:val="nil"/>
              <w:bottom w:val="single" w:sz="4" w:space="0" w:color="auto"/>
              <w:right w:val="single" w:sz="4" w:space="0" w:color="auto"/>
            </w:tcBorders>
            <w:shd w:val="clear" w:color="000000" w:fill="00B0F0"/>
            <w:vAlign w:val="center"/>
            <w:hideMark/>
          </w:tcPr>
          <w:p w:rsidR="00DE3886" w:rsidRPr="001D635E" w:rsidRDefault="00230FEB" w:rsidP="009017B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İzleme</w:t>
            </w:r>
            <w:r w:rsidR="00DE3886" w:rsidRPr="001D635E">
              <w:rPr>
                <w:rFonts w:ascii="Calibri" w:eastAsia="Times New Roman" w:hAnsi="Calibri" w:cs="Calibri"/>
                <w:b/>
                <w:bCs/>
                <w:color w:val="000000"/>
                <w:lang w:eastAsia="tr-TR"/>
              </w:rPr>
              <w:t xml:space="preserve"> Dönemindeki Gerçekleşme Değeri ( C )</w:t>
            </w:r>
          </w:p>
        </w:tc>
        <w:tc>
          <w:tcPr>
            <w:tcW w:w="541"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Performans (%)                (C-A)/(B-A) </w:t>
            </w:r>
          </w:p>
        </w:tc>
      </w:tr>
      <w:tr w:rsidR="00A907D0" w:rsidRPr="001D635E" w:rsidTr="00306434">
        <w:trPr>
          <w:gridAfter w:val="1"/>
          <w:wAfter w:w="49" w:type="pct"/>
          <w:trHeight w:val="481"/>
          <w:jc w:val="center"/>
        </w:trPr>
        <w:tc>
          <w:tcPr>
            <w:tcW w:w="1523" w:type="pct"/>
            <w:gridSpan w:val="2"/>
            <w:tcBorders>
              <w:top w:val="nil"/>
              <w:left w:val="single" w:sz="4" w:space="0" w:color="auto"/>
              <w:bottom w:val="single" w:sz="4" w:space="0" w:color="auto"/>
              <w:right w:val="single" w:sz="4" w:space="0" w:color="auto"/>
            </w:tcBorders>
            <w:shd w:val="clear" w:color="auto" w:fill="auto"/>
            <w:vAlign w:val="center"/>
            <w:hideMark/>
          </w:tcPr>
          <w:p w:rsidR="00A907D0" w:rsidRPr="001D635E" w:rsidRDefault="00A907D0" w:rsidP="00A907D0">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PG2.5.1 </w:t>
            </w:r>
            <w:r w:rsidRPr="001D635E">
              <w:rPr>
                <w:rFonts w:ascii="Calibri" w:eastAsia="Times New Roman" w:hAnsi="Calibri" w:cs="Calibri"/>
                <w:color w:val="000000"/>
                <w:lang w:eastAsia="tr-TR"/>
              </w:rPr>
              <w:t>Lisansüstü program  sayısı</w:t>
            </w:r>
          </w:p>
        </w:tc>
        <w:tc>
          <w:tcPr>
            <w:tcW w:w="425" w:type="pct"/>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20</w:t>
            </w:r>
          </w:p>
        </w:tc>
        <w:tc>
          <w:tcPr>
            <w:tcW w:w="734" w:type="pct"/>
            <w:gridSpan w:val="2"/>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50</w:t>
            </w:r>
          </w:p>
        </w:tc>
        <w:tc>
          <w:tcPr>
            <w:tcW w:w="1026" w:type="pct"/>
            <w:gridSpan w:val="2"/>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80</w:t>
            </w:r>
          </w:p>
        </w:tc>
        <w:tc>
          <w:tcPr>
            <w:tcW w:w="702" w:type="pct"/>
            <w:gridSpan w:val="2"/>
            <w:tcBorders>
              <w:top w:val="nil"/>
              <w:left w:val="nil"/>
              <w:bottom w:val="single" w:sz="4" w:space="0" w:color="auto"/>
              <w:right w:val="nil"/>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79,00</w:t>
            </w:r>
          </w:p>
        </w:tc>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%97</w:t>
            </w:r>
          </w:p>
        </w:tc>
      </w:tr>
      <w:tr w:rsidR="00A907D0" w:rsidRPr="001D635E" w:rsidTr="00306434">
        <w:trPr>
          <w:gridAfter w:val="1"/>
          <w:wAfter w:w="49" w:type="pct"/>
          <w:trHeight w:val="900"/>
          <w:jc w:val="center"/>
        </w:trPr>
        <w:tc>
          <w:tcPr>
            <w:tcW w:w="1523" w:type="pct"/>
            <w:gridSpan w:val="2"/>
            <w:tcBorders>
              <w:top w:val="nil"/>
              <w:left w:val="single" w:sz="4" w:space="0" w:color="auto"/>
              <w:bottom w:val="single" w:sz="4" w:space="0" w:color="auto"/>
              <w:right w:val="single" w:sz="4" w:space="0" w:color="auto"/>
            </w:tcBorders>
            <w:shd w:val="clear" w:color="auto" w:fill="auto"/>
            <w:vAlign w:val="center"/>
            <w:hideMark/>
          </w:tcPr>
          <w:p w:rsidR="00A907D0" w:rsidRPr="001D635E" w:rsidRDefault="00A907D0" w:rsidP="00A907D0">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PG2.5.2 </w:t>
            </w:r>
            <w:r w:rsidRPr="001D635E">
              <w:rPr>
                <w:rFonts w:ascii="Calibri" w:eastAsia="Times New Roman" w:hAnsi="Calibri" w:cs="Calibri"/>
                <w:color w:val="000000"/>
                <w:lang w:eastAsia="tr-TR"/>
              </w:rPr>
              <w:t>Lisansüstü programlara kayıtlı öğrenci sayısı/toplam öğrenci sayısı  (%)</w:t>
            </w:r>
          </w:p>
        </w:tc>
        <w:tc>
          <w:tcPr>
            <w:tcW w:w="425" w:type="pct"/>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20</w:t>
            </w:r>
          </w:p>
        </w:tc>
        <w:tc>
          <w:tcPr>
            <w:tcW w:w="734" w:type="pct"/>
            <w:gridSpan w:val="2"/>
            <w:tcBorders>
              <w:top w:val="nil"/>
              <w:left w:val="nil"/>
              <w:bottom w:val="single" w:sz="4" w:space="0" w:color="auto"/>
              <w:right w:val="single" w:sz="4" w:space="0" w:color="auto"/>
            </w:tcBorders>
            <w:shd w:val="clear" w:color="auto" w:fill="auto"/>
            <w:noWrap/>
            <w:vAlign w:val="center"/>
            <w:hideMark/>
          </w:tcPr>
          <w:p w:rsidR="00A907D0" w:rsidRPr="001D635E" w:rsidRDefault="002B69E6" w:rsidP="00A907D0">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46</w:t>
            </w:r>
          </w:p>
        </w:tc>
        <w:tc>
          <w:tcPr>
            <w:tcW w:w="1026" w:type="pct"/>
            <w:gridSpan w:val="2"/>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45</w:t>
            </w:r>
          </w:p>
        </w:tc>
        <w:tc>
          <w:tcPr>
            <w:tcW w:w="702" w:type="pct"/>
            <w:gridSpan w:val="2"/>
            <w:tcBorders>
              <w:top w:val="nil"/>
              <w:left w:val="nil"/>
              <w:bottom w:val="single" w:sz="4" w:space="0" w:color="auto"/>
              <w:right w:val="nil"/>
            </w:tcBorders>
            <w:shd w:val="clear" w:color="auto" w:fill="auto"/>
            <w:noWrap/>
            <w:vAlign w:val="center"/>
            <w:hideMark/>
          </w:tcPr>
          <w:p w:rsidR="00A907D0" w:rsidRPr="001D635E" w:rsidRDefault="002B69E6" w:rsidP="00A907D0">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29</w:t>
            </w:r>
          </w:p>
        </w:tc>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A907D0" w:rsidRPr="001D635E" w:rsidRDefault="002B69E6" w:rsidP="00A907D0">
            <w:pPr>
              <w:spacing w:after="0" w:line="240" w:lineRule="auto"/>
              <w:jc w:val="center"/>
              <w:rPr>
                <w:rFonts w:ascii="Calibri" w:eastAsia="Times New Roman" w:hAnsi="Calibri" w:cs="Calibri"/>
                <w:color w:val="000000"/>
                <w:lang w:eastAsia="tr-TR"/>
              </w:rPr>
            </w:pPr>
            <w:r>
              <w:rPr>
                <w:rFonts w:ascii="Calibri" w:eastAsia="Calibri" w:hAnsi="Calibri" w:cs="Calibri"/>
                <w:color w:val="000000"/>
              </w:rPr>
              <w:t>%64</w:t>
            </w:r>
          </w:p>
        </w:tc>
      </w:tr>
      <w:tr w:rsidR="00A907D0" w:rsidRPr="001D635E" w:rsidTr="00306434">
        <w:trPr>
          <w:gridAfter w:val="1"/>
          <w:wAfter w:w="49" w:type="pct"/>
          <w:trHeight w:val="1200"/>
          <w:jc w:val="center"/>
        </w:trPr>
        <w:tc>
          <w:tcPr>
            <w:tcW w:w="1523" w:type="pct"/>
            <w:gridSpan w:val="2"/>
            <w:tcBorders>
              <w:top w:val="nil"/>
              <w:left w:val="single" w:sz="4" w:space="0" w:color="auto"/>
              <w:bottom w:val="single" w:sz="4" w:space="0" w:color="auto"/>
              <w:right w:val="single" w:sz="4" w:space="0" w:color="auto"/>
            </w:tcBorders>
            <w:shd w:val="clear" w:color="auto" w:fill="auto"/>
            <w:vAlign w:val="center"/>
            <w:hideMark/>
          </w:tcPr>
          <w:p w:rsidR="00A907D0" w:rsidRPr="001D635E" w:rsidRDefault="00A907D0" w:rsidP="00A907D0">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PG2.5.3 </w:t>
            </w:r>
            <w:r w:rsidRPr="001D635E">
              <w:rPr>
                <w:rFonts w:ascii="Calibri" w:eastAsia="Times New Roman" w:hAnsi="Calibri" w:cs="Calibri"/>
                <w:color w:val="000000"/>
                <w:lang w:eastAsia="tr-TR"/>
              </w:rPr>
              <w:t xml:space="preserve">Lisansüstü programlara kayıtlı öğrencilerin ASBÜ'den memnuniyet oranı (5'li Likert ölçeği esas alınarak </w:t>
            </w:r>
          </w:p>
        </w:tc>
        <w:tc>
          <w:tcPr>
            <w:tcW w:w="425" w:type="pct"/>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20</w:t>
            </w:r>
          </w:p>
        </w:tc>
        <w:tc>
          <w:tcPr>
            <w:tcW w:w="734" w:type="pct"/>
            <w:gridSpan w:val="2"/>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3</w:t>
            </w:r>
          </w:p>
        </w:tc>
        <w:tc>
          <w:tcPr>
            <w:tcW w:w="1026" w:type="pct"/>
            <w:gridSpan w:val="2"/>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3,7</w:t>
            </w:r>
          </w:p>
        </w:tc>
        <w:tc>
          <w:tcPr>
            <w:tcW w:w="702" w:type="pct"/>
            <w:gridSpan w:val="2"/>
            <w:tcBorders>
              <w:top w:val="nil"/>
              <w:left w:val="nil"/>
              <w:bottom w:val="single" w:sz="4" w:space="0" w:color="auto"/>
              <w:right w:val="nil"/>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4,90</w:t>
            </w:r>
          </w:p>
        </w:tc>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%271</w:t>
            </w:r>
          </w:p>
        </w:tc>
      </w:tr>
      <w:tr w:rsidR="00A907D0" w:rsidRPr="001D635E" w:rsidTr="00306434">
        <w:trPr>
          <w:gridAfter w:val="1"/>
          <w:wAfter w:w="49" w:type="pct"/>
          <w:trHeight w:val="600"/>
          <w:jc w:val="center"/>
        </w:trPr>
        <w:tc>
          <w:tcPr>
            <w:tcW w:w="1523" w:type="pct"/>
            <w:gridSpan w:val="2"/>
            <w:tcBorders>
              <w:top w:val="nil"/>
              <w:left w:val="single" w:sz="4" w:space="0" w:color="auto"/>
              <w:bottom w:val="single" w:sz="4" w:space="0" w:color="auto"/>
              <w:right w:val="single" w:sz="4" w:space="0" w:color="auto"/>
            </w:tcBorders>
            <w:shd w:val="clear" w:color="auto" w:fill="auto"/>
            <w:vAlign w:val="center"/>
            <w:hideMark/>
          </w:tcPr>
          <w:p w:rsidR="00A907D0" w:rsidRPr="001D635E" w:rsidRDefault="00A907D0" w:rsidP="00A907D0">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PG2.5.4 </w:t>
            </w:r>
            <w:r w:rsidRPr="001D635E">
              <w:rPr>
                <w:rFonts w:ascii="Calibri" w:eastAsia="Times New Roman" w:hAnsi="Calibri" w:cs="Calibri"/>
                <w:color w:val="000000"/>
                <w:lang w:eastAsia="tr-TR"/>
              </w:rPr>
              <w:t>Mezun olan doktora öğrenci  sayısı</w:t>
            </w:r>
          </w:p>
        </w:tc>
        <w:tc>
          <w:tcPr>
            <w:tcW w:w="425" w:type="pct"/>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20</w:t>
            </w:r>
          </w:p>
        </w:tc>
        <w:tc>
          <w:tcPr>
            <w:tcW w:w="734" w:type="pct"/>
            <w:gridSpan w:val="2"/>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w:t>
            </w:r>
          </w:p>
        </w:tc>
        <w:tc>
          <w:tcPr>
            <w:tcW w:w="1026" w:type="pct"/>
            <w:gridSpan w:val="2"/>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5</w:t>
            </w:r>
          </w:p>
        </w:tc>
        <w:tc>
          <w:tcPr>
            <w:tcW w:w="702" w:type="pct"/>
            <w:gridSpan w:val="2"/>
            <w:tcBorders>
              <w:top w:val="nil"/>
              <w:left w:val="nil"/>
              <w:bottom w:val="single" w:sz="4" w:space="0" w:color="auto"/>
              <w:right w:val="nil"/>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7,00</w:t>
            </w:r>
          </w:p>
        </w:tc>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%140</w:t>
            </w:r>
          </w:p>
        </w:tc>
      </w:tr>
      <w:tr w:rsidR="00A907D0" w:rsidRPr="001D635E" w:rsidTr="00306434">
        <w:trPr>
          <w:gridAfter w:val="1"/>
          <w:wAfter w:w="49" w:type="pct"/>
          <w:trHeight w:val="615"/>
          <w:jc w:val="center"/>
        </w:trPr>
        <w:tc>
          <w:tcPr>
            <w:tcW w:w="1523" w:type="pct"/>
            <w:gridSpan w:val="2"/>
            <w:tcBorders>
              <w:top w:val="nil"/>
              <w:left w:val="single" w:sz="4" w:space="0" w:color="auto"/>
              <w:bottom w:val="single" w:sz="4" w:space="0" w:color="auto"/>
              <w:right w:val="single" w:sz="4" w:space="0" w:color="auto"/>
            </w:tcBorders>
            <w:shd w:val="clear" w:color="auto" w:fill="auto"/>
            <w:vAlign w:val="center"/>
            <w:hideMark/>
          </w:tcPr>
          <w:p w:rsidR="00A907D0" w:rsidRPr="001D635E" w:rsidRDefault="00A907D0" w:rsidP="00A907D0">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PG2.5.5 </w:t>
            </w:r>
            <w:r w:rsidRPr="001D635E">
              <w:rPr>
                <w:rFonts w:ascii="Calibri" w:eastAsia="Times New Roman" w:hAnsi="Calibri" w:cs="Calibri"/>
                <w:color w:val="000000"/>
                <w:lang w:eastAsia="tr-TR"/>
              </w:rPr>
              <w:t>Lisa</w:t>
            </w:r>
            <w:r w:rsidR="006709C3">
              <w:rPr>
                <w:rFonts w:ascii="Calibri" w:eastAsia="Times New Roman" w:hAnsi="Calibri" w:cs="Calibri"/>
                <w:color w:val="000000"/>
                <w:lang w:eastAsia="tr-TR"/>
              </w:rPr>
              <w:t xml:space="preserve">nsüstü tezlerden yapılan yayın </w:t>
            </w:r>
            <w:r w:rsidRPr="001D635E">
              <w:rPr>
                <w:rFonts w:ascii="Calibri" w:eastAsia="Times New Roman" w:hAnsi="Calibri" w:cs="Calibri"/>
                <w:color w:val="000000"/>
                <w:lang w:eastAsia="tr-TR"/>
              </w:rPr>
              <w:t xml:space="preserve">sayısı </w:t>
            </w:r>
          </w:p>
        </w:tc>
        <w:tc>
          <w:tcPr>
            <w:tcW w:w="425" w:type="pct"/>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20</w:t>
            </w:r>
          </w:p>
        </w:tc>
        <w:tc>
          <w:tcPr>
            <w:tcW w:w="734" w:type="pct"/>
            <w:gridSpan w:val="2"/>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w:t>
            </w:r>
          </w:p>
        </w:tc>
        <w:tc>
          <w:tcPr>
            <w:tcW w:w="1026" w:type="pct"/>
            <w:gridSpan w:val="2"/>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20</w:t>
            </w:r>
          </w:p>
        </w:tc>
        <w:tc>
          <w:tcPr>
            <w:tcW w:w="702" w:type="pct"/>
            <w:gridSpan w:val="2"/>
            <w:tcBorders>
              <w:top w:val="nil"/>
              <w:left w:val="nil"/>
              <w:bottom w:val="single" w:sz="4" w:space="0" w:color="auto"/>
              <w:right w:val="nil"/>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21,00</w:t>
            </w:r>
          </w:p>
        </w:tc>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%105</w:t>
            </w:r>
          </w:p>
        </w:tc>
      </w:tr>
      <w:tr w:rsidR="00DE3886" w:rsidRPr="001D635E" w:rsidTr="00306434">
        <w:trPr>
          <w:gridAfter w:val="1"/>
          <w:wAfter w:w="49" w:type="pct"/>
          <w:trHeight w:val="300"/>
          <w:jc w:val="center"/>
        </w:trPr>
        <w:tc>
          <w:tcPr>
            <w:tcW w:w="4951" w:type="pct"/>
            <w:gridSpan w:val="10"/>
            <w:tcBorders>
              <w:top w:val="single" w:sz="8" w:space="0" w:color="auto"/>
              <w:left w:val="single" w:sz="8" w:space="0" w:color="auto"/>
              <w:bottom w:val="single" w:sz="4" w:space="0" w:color="auto"/>
              <w:right w:val="single" w:sz="8" w:space="0" w:color="000000"/>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Hedefe İlişkin Değerlendirmeler</w:t>
            </w:r>
          </w:p>
        </w:tc>
      </w:tr>
      <w:tr w:rsidR="00DE3886" w:rsidRPr="001D635E" w:rsidTr="00306434">
        <w:trPr>
          <w:gridAfter w:val="1"/>
          <w:wAfter w:w="49" w:type="pct"/>
          <w:trHeight w:val="300"/>
          <w:jc w:val="center"/>
        </w:trPr>
        <w:tc>
          <w:tcPr>
            <w:tcW w:w="4951" w:type="pct"/>
            <w:gridSpan w:val="10"/>
            <w:tcBorders>
              <w:top w:val="single" w:sz="4" w:space="0" w:color="auto"/>
              <w:left w:val="single" w:sz="4" w:space="0" w:color="auto"/>
              <w:bottom w:val="nil"/>
              <w:right w:val="single" w:sz="4" w:space="0" w:color="000000"/>
            </w:tcBorders>
            <w:shd w:val="clear" w:color="000000" w:fill="00B0F0"/>
            <w:vAlign w:val="center"/>
            <w:hideMark/>
          </w:tcPr>
          <w:p w:rsidR="00331A7F" w:rsidRDefault="00331A7F" w:rsidP="006709C3">
            <w:pPr>
              <w:numPr>
                <w:ilvl w:val="0"/>
                <w:numId w:val="22"/>
              </w:numPr>
              <w:spacing w:after="0" w:line="276" w:lineRule="auto"/>
              <w:ind w:left="346" w:hanging="357"/>
              <w:contextualSpacing/>
              <w:jc w:val="both"/>
              <w:rPr>
                <w:rFonts w:ascii="Calibri" w:eastAsia="Calibri" w:hAnsi="Calibri" w:cs="Times New Roman"/>
                <w:i/>
                <w:lang w:val="x-none"/>
              </w:rPr>
            </w:pPr>
            <w:r w:rsidRPr="006709C3">
              <w:rPr>
                <w:rFonts w:ascii="Calibri" w:eastAsia="Calibri" w:hAnsi="Calibri" w:cs="Times New Roman"/>
                <w:i/>
                <w:lang w:val="x-none"/>
              </w:rPr>
              <w:t>İzleme döneminde performans göstergesini etkileyecek iç ve dış çevrede ciddi değişiklikler olmadığı ve bu nedenle yılsonunda hedeflenen değerlere ulaşılacağı beklenmektedir.</w:t>
            </w:r>
          </w:p>
          <w:p w:rsidR="006709C3" w:rsidRDefault="006709C3" w:rsidP="006709C3">
            <w:pPr>
              <w:numPr>
                <w:ilvl w:val="0"/>
                <w:numId w:val="22"/>
              </w:numPr>
              <w:spacing w:after="0" w:line="276" w:lineRule="auto"/>
              <w:ind w:left="346" w:hanging="357"/>
              <w:contextualSpacing/>
              <w:jc w:val="both"/>
              <w:rPr>
                <w:rFonts w:ascii="Calibri" w:eastAsia="Calibri" w:hAnsi="Calibri" w:cs="Times New Roman"/>
                <w:i/>
                <w:lang w:val="x-none"/>
              </w:rPr>
            </w:pPr>
            <w:r w:rsidRPr="006709C3">
              <w:rPr>
                <w:rFonts w:ascii="Calibri" w:eastAsia="Calibri" w:hAnsi="Calibri" w:cs="Times New Roman"/>
                <w:i/>
                <w:lang w:val="x-none"/>
              </w:rPr>
              <w:t>Amaçlanan programların açılma sürecinde karşılaşılan yasal kısıtlar, Ulusal ve uluslararası tanınırlığın sağlanması için gerekli finansal kaynakların sağlanamaması, beşeri ve fiziksel kaynaklarda arzulanan gelişmenin sağlanabilmesinde yaşanan kısıtlar performans göstergelerinin gerçekleşmesini olumsuz etkilemektedir</w:t>
            </w:r>
            <w:r>
              <w:t>.</w:t>
            </w:r>
          </w:p>
          <w:p w:rsidR="00DE3886" w:rsidRPr="006709C3" w:rsidRDefault="006709C3" w:rsidP="006709C3">
            <w:pPr>
              <w:numPr>
                <w:ilvl w:val="0"/>
                <w:numId w:val="22"/>
              </w:numPr>
              <w:spacing w:after="0" w:line="276" w:lineRule="auto"/>
              <w:ind w:left="346" w:hanging="357"/>
              <w:contextualSpacing/>
              <w:jc w:val="both"/>
              <w:rPr>
                <w:rFonts w:ascii="Calibri" w:eastAsia="Calibri" w:hAnsi="Calibri" w:cs="Times New Roman"/>
                <w:i/>
                <w:lang w:val="x-none"/>
              </w:rPr>
            </w:pPr>
            <w:r w:rsidRPr="006709C3">
              <w:rPr>
                <w:rFonts w:ascii="Calibri" w:eastAsia="Calibri" w:hAnsi="Calibri" w:cs="Times New Roman"/>
                <w:i/>
                <w:lang w:val="x-none"/>
              </w:rPr>
              <w:t>Ulusal ve uluslararası yükseköğretim sektöründeki akademisyen ihtiyacını gidermeye dönük lisansüstü programlara ağırlık vermek; kamu, sivil ve özel sektör kurumlarının araştırmacı ihtiyacına yönelik lisans ve lisansüstü programlar tasarlamak ve sunmak; Üniversitemizde akademisyen yetiştirmeye yönelik yetkinliğin mevcut olduğuna dair olarak yurtiçi ve yurtdışında tanıtım faaliyetlerini yürütmek, Tezlerin yayına dönüştürülmesi için teşvik ve motivasyon araçları geliştirmek, yayın dönüştürülme konusunda danışman hoca desteğini artırmak bu konuda öğrencilere eğitimler düzenlemek gerekmektedir.</w:t>
            </w:r>
          </w:p>
          <w:p w:rsidR="00DE3886" w:rsidRPr="001D635E" w:rsidRDefault="00DE3886" w:rsidP="00DE3886">
            <w:pPr>
              <w:spacing w:after="0" w:line="360" w:lineRule="auto"/>
              <w:contextualSpacing/>
              <w:jc w:val="both"/>
              <w:rPr>
                <w:rFonts w:ascii="Calibri" w:eastAsia="Times New Roman" w:hAnsi="Calibri" w:cs="Calibri"/>
                <w:b/>
                <w:bCs/>
                <w:i/>
                <w:color w:val="000000"/>
                <w:lang w:val="x-none" w:eastAsia="tr-TR"/>
              </w:rPr>
            </w:pPr>
          </w:p>
          <w:p w:rsidR="00DE3886" w:rsidRPr="001D635E" w:rsidRDefault="00DE3886" w:rsidP="009017BD">
            <w:pPr>
              <w:spacing w:after="0" w:line="360" w:lineRule="auto"/>
              <w:ind w:left="346"/>
              <w:contextualSpacing/>
              <w:jc w:val="both"/>
              <w:rPr>
                <w:rFonts w:ascii="Calibri" w:eastAsia="Times New Roman" w:hAnsi="Calibri" w:cs="Calibri"/>
                <w:b/>
                <w:bCs/>
                <w:i/>
                <w:color w:val="000000"/>
                <w:lang w:val="x-none" w:eastAsia="tr-TR"/>
              </w:rPr>
            </w:pPr>
          </w:p>
          <w:p w:rsidR="00DE3886" w:rsidRPr="001D635E" w:rsidRDefault="00DE3886" w:rsidP="009017BD">
            <w:pPr>
              <w:spacing w:after="0" w:line="360" w:lineRule="auto"/>
              <w:jc w:val="both"/>
              <w:rPr>
                <w:rFonts w:ascii="Calibri" w:eastAsia="Times New Roman" w:hAnsi="Calibri" w:cs="Calibri"/>
                <w:b/>
                <w:bCs/>
                <w:i/>
                <w:color w:val="000000"/>
                <w:lang w:eastAsia="tr-TR"/>
              </w:rPr>
            </w:pPr>
          </w:p>
          <w:p w:rsidR="00DE3886" w:rsidRPr="001D635E" w:rsidRDefault="00DE3886" w:rsidP="009017BD">
            <w:pPr>
              <w:spacing w:after="0" w:line="360" w:lineRule="auto"/>
              <w:jc w:val="both"/>
              <w:rPr>
                <w:rFonts w:ascii="Calibri" w:eastAsia="Times New Roman" w:hAnsi="Calibri" w:cs="Calibri"/>
                <w:b/>
                <w:bCs/>
                <w:i/>
                <w:color w:val="000000"/>
                <w:lang w:eastAsia="tr-TR"/>
              </w:rPr>
            </w:pPr>
          </w:p>
          <w:p w:rsidR="00DE3886" w:rsidRPr="001D635E" w:rsidRDefault="00DE3886" w:rsidP="009017BD">
            <w:pPr>
              <w:spacing w:after="0" w:line="360" w:lineRule="auto"/>
              <w:jc w:val="both"/>
              <w:rPr>
                <w:rFonts w:ascii="Calibri" w:eastAsia="Times New Roman" w:hAnsi="Calibri" w:cs="Calibri"/>
                <w:b/>
                <w:bCs/>
                <w:i/>
                <w:color w:val="000000"/>
                <w:lang w:eastAsia="tr-TR"/>
              </w:rPr>
            </w:pPr>
          </w:p>
          <w:p w:rsidR="00DE3886" w:rsidRPr="001D635E" w:rsidRDefault="00DE3886" w:rsidP="009017BD">
            <w:pPr>
              <w:spacing w:after="0" w:line="360" w:lineRule="auto"/>
              <w:jc w:val="both"/>
              <w:rPr>
                <w:rFonts w:ascii="Calibri" w:eastAsia="Times New Roman" w:hAnsi="Calibri" w:cs="Calibri"/>
                <w:b/>
                <w:bCs/>
                <w:i/>
                <w:color w:val="000000"/>
                <w:lang w:eastAsia="tr-TR"/>
              </w:rPr>
            </w:pPr>
          </w:p>
        </w:tc>
      </w:tr>
      <w:tr w:rsidR="00DE3886" w:rsidRPr="001D635E" w:rsidTr="00306434">
        <w:trPr>
          <w:gridAfter w:val="1"/>
          <w:wAfter w:w="49" w:type="pct"/>
          <w:trHeight w:val="711"/>
          <w:jc w:val="center"/>
        </w:trPr>
        <w:tc>
          <w:tcPr>
            <w:tcW w:w="1948" w:type="pct"/>
            <w:gridSpan w:val="3"/>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A3</w:t>
            </w:r>
          </w:p>
        </w:tc>
        <w:tc>
          <w:tcPr>
            <w:tcW w:w="3003"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Araştırmaları ve Üretilen Bilginin Faydaya Dönüşümünü Teşvik Etmek Üzere Sosyal Yenilik ve Girişimciliği Desteklemek </w:t>
            </w:r>
          </w:p>
        </w:tc>
      </w:tr>
      <w:tr w:rsidR="00DE3886" w:rsidRPr="001D635E" w:rsidTr="00306434">
        <w:trPr>
          <w:gridAfter w:val="1"/>
          <w:wAfter w:w="49" w:type="pct"/>
          <w:trHeight w:val="552"/>
          <w:jc w:val="center"/>
        </w:trPr>
        <w:tc>
          <w:tcPr>
            <w:tcW w:w="1948" w:type="pct"/>
            <w:gridSpan w:val="3"/>
            <w:tcBorders>
              <w:top w:val="nil"/>
              <w:left w:val="single" w:sz="4" w:space="0" w:color="auto"/>
              <w:bottom w:val="single" w:sz="4" w:space="0" w:color="auto"/>
              <w:right w:val="single" w:sz="4" w:space="0" w:color="auto"/>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H3.1 </w:t>
            </w:r>
          </w:p>
        </w:tc>
        <w:tc>
          <w:tcPr>
            <w:tcW w:w="3003"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Sosyal Yeniliği Teşvik Etmek Amacıyla Sosyokent Kurmak, Büyütmek ve Yetkinleştirmek </w:t>
            </w:r>
          </w:p>
        </w:tc>
      </w:tr>
      <w:tr w:rsidR="00DE3886" w:rsidRPr="001D635E" w:rsidTr="00306434">
        <w:trPr>
          <w:gridAfter w:val="1"/>
          <w:wAfter w:w="49" w:type="pct"/>
          <w:trHeight w:val="900"/>
          <w:jc w:val="center"/>
        </w:trPr>
        <w:tc>
          <w:tcPr>
            <w:tcW w:w="1948" w:type="pct"/>
            <w:gridSpan w:val="3"/>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Amacın İlgili Olduğu Program/Alt Program Adı</w:t>
            </w:r>
          </w:p>
        </w:tc>
        <w:tc>
          <w:tcPr>
            <w:tcW w:w="3003"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ARAŞTIRMA, GELİŞTİRME VE YENİLİK PROGRAMI /YÜKSEKÖĞRETİMDE BİLİMSEL ARAŞTIRMA VE GELİŞTİRME</w:t>
            </w:r>
          </w:p>
        </w:tc>
      </w:tr>
      <w:tr w:rsidR="00DE3886" w:rsidRPr="001D635E" w:rsidTr="00306434">
        <w:trPr>
          <w:gridAfter w:val="1"/>
          <w:wAfter w:w="49" w:type="pct"/>
          <w:trHeight w:val="900"/>
          <w:jc w:val="center"/>
        </w:trPr>
        <w:tc>
          <w:tcPr>
            <w:tcW w:w="1948" w:type="pct"/>
            <w:gridSpan w:val="3"/>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Amacın İlişkili Olduğu Alt Program Hedefi</w:t>
            </w:r>
          </w:p>
        </w:tc>
        <w:tc>
          <w:tcPr>
            <w:tcW w:w="3003"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Ülkemizin Bilgi Birikiminin Arttırılmasına ve Teknolojik Gelişimine Katkıda Bulunmak Üzere Yükseköğretim Kurumlarında Araştırma Altyapılarının Kurulması ve Kapasitelerinin Arttırılması</w:t>
            </w:r>
          </w:p>
        </w:tc>
      </w:tr>
      <w:tr w:rsidR="00DE3886" w:rsidRPr="001D635E" w:rsidTr="00306434">
        <w:trPr>
          <w:gridAfter w:val="1"/>
          <w:wAfter w:w="49" w:type="pct"/>
          <w:trHeight w:val="445"/>
          <w:jc w:val="center"/>
        </w:trPr>
        <w:tc>
          <w:tcPr>
            <w:tcW w:w="1948" w:type="pct"/>
            <w:gridSpan w:val="3"/>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H3.1  Performansı </w:t>
            </w:r>
          </w:p>
        </w:tc>
        <w:tc>
          <w:tcPr>
            <w:tcW w:w="3003"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A907D0"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60</w:t>
            </w:r>
          </w:p>
        </w:tc>
      </w:tr>
      <w:tr w:rsidR="00DE3886" w:rsidRPr="001D635E" w:rsidTr="00306434">
        <w:trPr>
          <w:gridAfter w:val="1"/>
          <w:wAfter w:w="49" w:type="pct"/>
          <w:trHeight w:val="409"/>
          <w:jc w:val="center"/>
        </w:trPr>
        <w:tc>
          <w:tcPr>
            <w:tcW w:w="1948" w:type="pct"/>
            <w:gridSpan w:val="3"/>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Sorumlu Birim </w:t>
            </w:r>
          </w:p>
        </w:tc>
        <w:tc>
          <w:tcPr>
            <w:tcW w:w="3003" w:type="pct"/>
            <w:gridSpan w:val="7"/>
            <w:tcBorders>
              <w:top w:val="single" w:sz="4" w:space="0" w:color="auto"/>
              <w:left w:val="nil"/>
              <w:bottom w:val="single" w:sz="4" w:space="0" w:color="auto"/>
              <w:right w:val="single" w:sz="4" w:space="0" w:color="000000"/>
            </w:tcBorders>
            <w:shd w:val="clear" w:color="auto" w:fill="auto"/>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İlgili Rektör Yardımcısı</w:t>
            </w:r>
          </w:p>
        </w:tc>
      </w:tr>
      <w:tr w:rsidR="00DE3886" w:rsidRPr="001D635E" w:rsidTr="00306434">
        <w:trPr>
          <w:gridAfter w:val="1"/>
          <w:wAfter w:w="49" w:type="pct"/>
          <w:trHeight w:val="1200"/>
          <w:jc w:val="center"/>
        </w:trPr>
        <w:tc>
          <w:tcPr>
            <w:tcW w:w="1523" w:type="pct"/>
            <w:gridSpan w:val="2"/>
            <w:tcBorders>
              <w:top w:val="nil"/>
              <w:left w:val="single" w:sz="4" w:space="0" w:color="auto"/>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Performans Göstergesi </w:t>
            </w:r>
          </w:p>
        </w:tc>
        <w:tc>
          <w:tcPr>
            <w:tcW w:w="425"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Hedefe Etkisi (%) </w:t>
            </w:r>
          </w:p>
        </w:tc>
        <w:tc>
          <w:tcPr>
            <w:tcW w:w="734" w:type="pct"/>
            <w:gridSpan w:val="2"/>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Plan Dönemi Başlangıç Değeri* (A)  </w:t>
            </w:r>
          </w:p>
        </w:tc>
        <w:tc>
          <w:tcPr>
            <w:tcW w:w="1026" w:type="pct"/>
            <w:gridSpan w:val="2"/>
            <w:tcBorders>
              <w:top w:val="nil"/>
              <w:left w:val="nil"/>
              <w:bottom w:val="single" w:sz="4" w:space="0" w:color="auto"/>
              <w:right w:val="single" w:sz="4" w:space="0" w:color="auto"/>
            </w:tcBorders>
            <w:shd w:val="clear" w:color="000000" w:fill="00B0F0"/>
            <w:vAlign w:val="center"/>
            <w:hideMark/>
          </w:tcPr>
          <w:p w:rsidR="00DE3886" w:rsidRPr="001D635E" w:rsidRDefault="00230FEB" w:rsidP="009017B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İzleme</w:t>
            </w:r>
            <w:r w:rsidR="00DE3886" w:rsidRPr="001D635E">
              <w:rPr>
                <w:rFonts w:ascii="Calibri" w:eastAsia="Times New Roman" w:hAnsi="Calibri" w:cs="Calibri"/>
                <w:b/>
                <w:bCs/>
                <w:color w:val="000000"/>
                <w:lang w:eastAsia="tr-TR"/>
              </w:rPr>
              <w:t xml:space="preserve"> Dönemindeki Yılsonu Hedeflenen Değer (B)</w:t>
            </w:r>
          </w:p>
        </w:tc>
        <w:tc>
          <w:tcPr>
            <w:tcW w:w="702" w:type="pct"/>
            <w:gridSpan w:val="2"/>
            <w:tcBorders>
              <w:top w:val="nil"/>
              <w:left w:val="nil"/>
              <w:bottom w:val="single" w:sz="4" w:space="0" w:color="auto"/>
              <w:right w:val="single" w:sz="4" w:space="0" w:color="auto"/>
            </w:tcBorders>
            <w:shd w:val="clear" w:color="000000" w:fill="00B0F0"/>
            <w:vAlign w:val="center"/>
            <w:hideMark/>
          </w:tcPr>
          <w:p w:rsidR="00DE3886" w:rsidRPr="001D635E" w:rsidRDefault="00230FEB" w:rsidP="009017B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İzleme</w:t>
            </w:r>
            <w:r w:rsidR="00DE3886" w:rsidRPr="001D635E">
              <w:rPr>
                <w:rFonts w:ascii="Calibri" w:eastAsia="Times New Roman" w:hAnsi="Calibri" w:cs="Calibri"/>
                <w:b/>
                <w:bCs/>
                <w:color w:val="000000"/>
                <w:lang w:eastAsia="tr-TR"/>
              </w:rPr>
              <w:t xml:space="preserve"> Dönemindeki Gerçekleşme Değeri ( C )</w:t>
            </w:r>
          </w:p>
        </w:tc>
        <w:tc>
          <w:tcPr>
            <w:tcW w:w="541"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Performans (%)                (C-A)/(B-A) </w:t>
            </w:r>
          </w:p>
        </w:tc>
      </w:tr>
      <w:tr w:rsidR="00A907D0" w:rsidRPr="001D635E" w:rsidTr="00306434">
        <w:trPr>
          <w:gridAfter w:val="1"/>
          <w:wAfter w:w="49" w:type="pct"/>
          <w:trHeight w:val="900"/>
          <w:jc w:val="center"/>
        </w:trPr>
        <w:tc>
          <w:tcPr>
            <w:tcW w:w="1523" w:type="pct"/>
            <w:gridSpan w:val="2"/>
            <w:tcBorders>
              <w:top w:val="nil"/>
              <w:left w:val="single" w:sz="4" w:space="0" w:color="auto"/>
              <w:bottom w:val="single" w:sz="4" w:space="0" w:color="auto"/>
              <w:right w:val="single" w:sz="4" w:space="0" w:color="auto"/>
            </w:tcBorders>
            <w:shd w:val="clear" w:color="auto" w:fill="auto"/>
            <w:vAlign w:val="center"/>
            <w:hideMark/>
          </w:tcPr>
          <w:p w:rsidR="00A907D0" w:rsidRPr="001D635E" w:rsidRDefault="00A907D0" w:rsidP="00A907D0">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PG3.1.1 </w:t>
            </w:r>
            <w:r w:rsidRPr="001D635E">
              <w:rPr>
                <w:rFonts w:ascii="Calibri" w:eastAsia="Times New Roman" w:hAnsi="Calibri" w:cs="Calibri"/>
                <w:color w:val="000000"/>
                <w:lang w:eastAsia="tr-TR"/>
              </w:rPr>
              <w:t xml:space="preserve">ASBÜ Sosyokent'in kuruluş aşamasının gerçekleşme düzeyi (%) </w:t>
            </w:r>
          </w:p>
        </w:tc>
        <w:tc>
          <w:tcPr>
            <w:tcW w:w="425" w:type="pct"/>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40</w:t>
            </w:r>
          </w:p>
        </w:tc>
        <w:tc>
          <w:tcPr>
            <w:tcW w:w="734" w:type="pct"/>
            <w:gridSpan w:val="2"/>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w:t>
            </w:r>
          </w:p>
        </w:tc>
        <w:tc>
          <w:tcPr>
            <w:tcW w:w="1026" w:type="pct"/>
            <w:gridSpan w:val="2"/>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100</w:t>
            </w:r>
          </w:p>
        </w:tc>
        <w:tc>
          <w:tcPr>
            <w:tcW w:w="702" w:type="pct"/>
            <w:gridSpan w:val="2"/>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100,00</w:t>
            </w:r>
          </w:p>
        </w:tc>
        <w:tc>
          <w:tcPr>
            <w:tcW w:w="541" w:type="pct"/>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%100</w:t>
            </w:r>
          </w:p>
        </w:tc>
      </w:tr>
      <w:tr w:rsidR="00A907D0" w:rsidRPr="001D635E" w:rsidTr="00306434">
        <w:trPr>
          <w:gridAfter w:val="1"/>
          <w:wAfter w:w="49" w:type="pct"/>
          <w:trHeight w:val="982"/>
          <w:jc w:val="center"/>
        </w:trPr>
        <w:tc>
          <w:tcPr>
            <w:tcW w:w="1523" w:type="pct"/>
            <w:gridSpan w:val="2"/>
            <w:tcBorders>
              <w:top w:val="nil"/>
              <w:left w:val="single" w:sz="4" w:space="0" w:color="auto"/>
              <w:bottom w:val="single" w:sz="4" w:space="0" w:color="auto"/>
              <w:right w:val="single" w:sz="4" w:space="0" w:color="auto"/>
            </w:tcBorders>
            <w:shd w:val="clear" w:color="auto" w:fill="auto"/>
            <w:vAlign w:val="center"/>
            <w:hideMark/>
          </w:tcPr>
          <w:p w:rsidR="00A907D0" w:rsidRPr="001D635E" w:rsidRDefault="00A907D0" w:rsidP="00A907D0">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PG3.1.2 </w:t>
            </w:r>
            <w:r w:rsidRPr="001D635E">
              <w:rPr>
                <w:rFonts w:ascii="Calibri" w:eastAsia="Times New Roman" w:hAnsi="Calibri" w:cs="Calibri"/>
                <w:color w:val="000000"/>
                <w:lang w:eastAsia="tr-TR"/>
              </w:rPr>
              <w:t>ASBÜ akademik ve idari personel ile öğrencilerinin, girişimcilik faaliyetlerine katılma oranı  (%)</w:t>
            </w:r>
          </w:p>
        </w:tc>
        <w:tc>
          <w:tcPr>
            <w:tcW w:w="425" w:type="pct"/>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20</w:t>
            </w:r>
          </w:p>
        </w:tc>
        <w:tc>
          <w:tcPr>
            <w:tcW w:w="734" w:type="pct"/>
            <w:gridSpan w:val="2"/>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w:t>
            </w:r>
          </w:p>
        </w:tc>
        <w:tc>
          <w:tcPr>
            <w:tcW w:w="1026" w:type="pct"/>
            <w:gridSpan w:val="2"/>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20</w:t>
            </w:r>
          </w:p>
        </w:tc>
        <w:tc>
          <w:tcPr>
            <w:tcW w:w="702" w:type="pct"/>
            <w:gridSpan w:val="2"/>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0,00</w:t>
            </w:r>
          </w:p>
        </w:tc>
        <w:tc>
          <w:tcPr>
            <w:tcW w:w="541" w:type="pct"/>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%0</w:t>
            </w:r>
          </w:p>
        </w:tc>
      </w:tr>
      <w:tr w:rsidR="00A907D0" w:rsidRPr="001D635E" w:rsidTr="00306434">
        <w:trPr>
          <w:gridAfter w:val="1"/>
          <w:wAfter w:w="49" w:type="pct"/>
          <w:trHeight w:val="473"/>
          <w:jc w:val="center"/>
        </w:trPr>
        <w:tc>
          <w:tcPr>
            <w:tcW w:w="1523" w:type="pct"/>
            <w:gridSpan w:val="2"/>
            <w:tcBorders>
              <w:top w:val="nil"/>
              <w:left w:val="single" w:sz="4" w:space="0" w:color="auto"/>
              <w:bottom w:val="single" w:sz="4" w:space="0" w:color="auto"/>
              <w:right w:val="single" w:sz="4" w:space="0" w:color="auto"/>
            </w:tcBorders>
            <w:shd w:val="clear" w:color="auto" w:fill="auto"/>
            <w:vAlign w:val="center"/>
            <w:hideMark/>
          </w:tcPr>
          <w:p w:rsidR="00A907D0" w:rsidRPr="001D635E" w:rsidRDefault="00A907D0" w:rsidP="00A907D0">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PG3.1.3 </w:t>
            </w:r>
            <w:r w:rsidRPr="001D635E">
              <w:rPr>
                <w:rFonts w:ascii="Calibri" w:eastAsia="Times New Roman" w:hAnsi="Calibri" w:cs="Calibri"/>
                <w:color w:val="000000"/>
                <w:lang w:eastAsia="tr-TR"/>
              </w:rPr>
              <w:t>ASBÜ Sosyokent doluluk oranı (%)</w:t>
            </w:r>
          </w:p>
        </w:tc>
        <w:tc>
          <w:tcPr>
            <w:tcW w:w="425" w:type="pct"/>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20</w:t>
            </w:r>
          </w:p>
        </w:tc>
        <w:tc>
          <w:tcPr>
            <w:tcW w:w="734" w:type="pct"/>
            <w:gridSpan w:val="2"/>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w:t>
            </w:r>
          </w:p>
        </w:tc>
        <w:tc>
          <w:tcPr>
            <w:tcW w:w="1026" w:type="pct"/>
            <w:gridSpan w:val="2"/>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60</w:t>
            </w:r>
          </w:p>
        </w:tc>
        <w:tc>
          <w:tcPr>
            <w:tcW w:w="702" w:type="pct"/>
            <w:gridSpan w:val="2"/>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75,00</w:t>
            </w:r>
          </w:p>
        </w:tc>
        <w:tc>
          <w:tcPr>
            <w:tcW w:w="541" w:type="pct"/>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%125</w:t>
            </w:r>
          </w:p>
        </w:tc>
      </w:tr>
      <w:tr w:rsidR="00A907D0" w:rsidRPr="001D635E" w:rsidTr="00306434">
        <w:trPr>
          <w:gridAfter w:val="1"/>
          <w:wAfter w:w="49" w:type="pct"/>
          <w:trHeight w:val="615"/>
          <w:jc w:val="center"/>
        </w:trPr>
        <w:tc>
          <w:tcPr>
            <w:tcW w:w="1523" w:type="pct"/>
            <w:gridSpan w:val="2"/>
            <w:tcBorders>
              <w:top w:val="nil"/>
              <w:left w:val="single" w:sz="4" w:space="0" w:color="auto"/>
              <w:bottom w:val="single" w:sz="4" w:space="0" w:color="auto"/>
              <w:right w:val="single" w:sz="4" w:space="0" w:color="auto"/>
            </w:tcBorders>
            <w:shd w:val="clear" w:color="auto" w:fill="auto"/>
            <w:vAlign w:val="center"/>
            <w:hideMark/>
          </w:tcPr>
          <w:p w:rsidR="00A907D0" w:rsidRPr="001D635E" w:rsidRDefault="00A907D0" w:rsidP="00A907D0">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PG3.1.4 </w:t>
            </w:r>
            <w:r w:rsidRPr="001D635E">
              <w:rPr>
                <w:rFonts w:ascii="Calibri" w:eastAsia="Times New Roman" w:hAnsi="Calibri" w:cs="Calibri"/>
                <w:color w:val="000000"/>
                <w:lang w:eastAsia="tr-TR"/>
              </w:rPr>
              <w:t xml:space="preserve">ASBÜ Sosyokent mekansal genişleme oranı (%) </w:t>
            </w:r>
          </w:p>
        </w:tc>
        <w:tc>
          <w:tcPr>
            <w:tcW w:w="425" w:type="pct"/>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20</w:t>
            </w:r>
          </w:p>
        </w:tc>
        <w:tc>
          <w:tcPr>
            <w:tcW w:w="734" w:type="pct"/>
            <w:gridSpan w:val="2"/>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w:t>
            </w:r>
          </w:p>
        </w:tc>
        <w:tc>
          <w:tcPr>
            <w:tcW w:w="1026" w:type="pct"/>
            <w:gridSpan w:val="2"/>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25</w:t>
            </w:r>
          </w:p>
        </w:tc>
        <w:tc>
          <w:tcPr>
            <w:tcW w:w="702" w:type="pct"/>
            <w:gridSpan w:val="2"/>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0,00</w:t>
            </w:r>
          </w:p>
        </w:tc>
        <w:tc>
          <w:tcPr>
            <w:tcW w:w="541" w:type="pct"/>
            <w:tcBorders>
              <w:top w:val="nil"/>
              <w:left w:val="nil"/>
              <w:bottom w:val="single" w:sz="4" w:space="0" w:color="auto"/>
              <w:right w:val="single" w:sz="4" w:space="0" w:color="auto"/>
            </w:tcBorders>
            <w:shd w:val="clear" w:color="auto" w:fill="auto"/>
            <w:noWrap/>
            <w:vAlign w:val="center"/>
            <w:hideMark/>
          </w:tcPr>
          <w:p w:rsidR="00A907D0" w:rsidRPr="001D635E" w:rsidRDefault="00A907D0" w:rsidP="00A907D0">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%0</w:t>
            </w:r>
          </w:p>
        </w:tc>
      </w:tr>
      <w:tr w:rsidR="00DE3886" w:rsidRPr="001D635E" w:rsidTr="00306434">
        <w:trPr>
          <w:gridAfter w:val="1"/>
          <w:wAfter w:w="49" w:type="pct"/>
          <w:trHeight w:val="300"/>
          <w:jc w:val="center"/>
        </w:trPr>
        <w:tc>
          <w:tcPr>
            <w:tcW w:w="4951" w:type="pct"/>
            <w:gridSpan w:val="10"/>
            <w:tcBorders>
              <w:top w:val="single" w:sz="8" w:space="0" w:color="auto"/>
              <w:left w:val="single" w:sz="8" w:space="0" w:color="auto"/>
              <w:bottom w:val="single" w:sz="4" w:space="0" w:color="auto"/>
              <w:right w:val="single" w:sz="8" w:space="0" w:color="000000"/>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Hedefe İlişkin Değerlendirmeler</w:t>
            </w:r>
          </w:p>
        </w:tc>
      </w:tr>
      <w:tr w:rsidR="00DE3886" w:rsidRPr="001D635E" w:rsidTr="00306434">
        <w:trPr>
          <w:gridAfter w:val="1"/>
          <w:wAfter w:w="49" w:type="pct"/>
          <w:trHeight w:val="300"/>
          <w:jc w:val="center"/>
        </w:trPr>
        <w:tc>
          <w:tcPr>
            <w:tcW w:w="4951" w:type="pct"/>
            <w:gridSpan w:val="10"/>
            <w:tcBorders>
              <w:top w:val="single" w:sz="4" w:space="0" w:color="auto"/>
              <w:left w:val="single" w:sz="4" w:space="0" w:color="auto"/>
              <w:bottom w:val="nil"/>
              <w:right w:val="single" w:sz="4" w:space="0" w:color="000000"/>
            </w:tcBorders>
            <w:shd w:val="clear" w:color="000000" w:fill="00B0F0"/>
            <w:vAlign w:val="center"/>
            <w:hideMark/>
          </w:tcPr>
          <w:p w:rsidR="001304E6" w:rsidRPr="001D635E" w:rsidRDefault="001304E6" w:rsidP="001304E6">
            <w:pPr>
              <w:numPr>
                <w:ilvl w:val="0"/>
                <w:numId w:val="22"/>
              </w:numPr>
              <w:spacing w:after="0" w:line="276" w:lineRule="auto"/>
              <w:ind w:left="346" w:hanging="357"/>
              <w:contextualSpacing/>
              <w:jc w:val="both"/>
              <w:rPr>
                <w:rFonts w:ascii="Calibri" w:eastAsia="Times New Roman" w:hAnsi="Calibri" w:cs="Calibri"/>
                <w:bCs/>
                <w:i/>
                <w:color w:val="000000"/>
                <w:lang w:val="x-none" w:eastAsia="tr-TR"/>
              </w:rPr>
            </w:pPr>
            <w:r w:rsidRPr="001D635E">
              <w:rPr>
                <w:rFonts w:ascii="Calibri" w:eastAsia="Times New Roman" w:hAnsi="Calibri" w:cs="Calibri"/>
                <w:bCs/>
                <w:i/>
                <w:color w:val="000000"/>
                <w:lang w:val="x-none" w:eastAsia="tr-TR"/>
              </w:rPr>
              <w:t xml:space="preserve">İzleme döneminde performans göstergesini etkileyecek </w:t>
            </w:r>
            <w:r w:rsidRPr="001D635E">
              <w:rPr>
                <w:rFonts w:ascii="Calibri" w:eastAsia="Times New Roman" w:hAnsi="Calibri" w:cs="Calibri"/>
                <w:bCs/>
                <w:i/>
                <w:color w:val="000000"/>
                <w:lang w:eastAsia="tr-TR"/>
              </w:rPr>
              <w:t xml:space="preserve">yüzyılın felaketi Kahramanmaraş merkezli  depremler yaşanmasına rağmen </w:t>
            </w:r>
            <w:r w:rsidRPr="001D635E">
              <w:rPr>
                <w:rFonts w:ascii="Calibri" w:eastAsia="Times New Roman" w:hAnsi="Calibri" w:cs="Calibri"/>
                <w:bCs/>
                <w:i/>
                <w:color w:val="000000"/>
                <w:lang w:val="x-none" w:eastAsia="tr-TR"/>
              </w:rPr>
              <w:t>yılsonunda hedeflenen değerlere ulaşılacağı beklenmektedir.</w:t>
            </w:r>
          </w:p>
          <w:p w:rsidR="00DE3886" w:rsidRPr="001D635E" w:rsidRDefault="00DE3886" w:rsidP="001304E6">
            <w:pPr>
              <w:numPr>
                <w:ilvl w:val="0"/>
                <w:numId w:val="22"/>
              </w:numPr>
              <w:spacing w:after="0" w:line="276" w:lineRule="auto"/>
              <w:ind w:left="346" w:hanging="357"/>
              <w:contextualSpacing/>
              <w:jc w:val="both"/>
              <w:rPr>
                <w:rFonts w:ascii="Calibri" w:eastAsia="Times New Roman" w:hAnsi="Calibri" w:cs="Calibri"/>
                <w:b/>
                <w:bCs/>
                <w:i/>
                <w:color w:val="000000"/>
                <w:lang w:val="x-none" w:eastAsia="tr-TR"/>
              </w:rPr>
            </w:pPr>
            <w:r w:rsidRPr="001D635E">
              <w:rPr>
                <w:rFonts w:ascii="Calibri" w:eastAsia="Calibri" w:hAnsi="Calibri" w:cs="Times New Roman"/>
                <w:i/>
                <w:lang w:val="x-none"/>
              </w:rPr>
              <w:t>Sosyokent için fiziki, mali ve teknik yetersizlikler, Sosyokent ile ilişkili araştırma altyapısının kurulması ve geliştirilmesinde yaşanabilecek muhtemel zorlukla performans göstergelerinin gerçekleşmesini etkilemektedir.</w:t>
            </w:r>
          </w:p>
          <w:p w:rsidR="00DE3886" w:rsidRPr="001304E6" w:rsidRDefault="00DE3886" w:rsidP="001304E6">
            <w:pPr>
              <w:numPr>
                <w:ilvl w:val="0"/>
                <w:numId w:val="22"/>
              </w:numPr>
              <w:spacing w:after="0" w:line="276" w:lineRule="auto"/>
              <w:ind w:left="346" w:hanging="357"/>
              <w:contextualSpacing/>
              <w:jc w:val="both"/>
              <w:rPr>
                <w:rFonts w:ascii="Calibri" w:eastAsia="Times New Roman" w:hAnsi="Calibri" w:cs="Calibri"/>
                <w:bCs/>
                <w:i/>
                <w:color w:val="000000"/>
                <w:lang w:eastAsia="tr-TR"/>
              </w:rPr>
            </w:pPr>
            <w:r w:rsidRPr="001304E6">
              <w:rPr>
                <w:rFonts w:ascii="Calibri" w:eastAsia="Times New Roman" w:hAnsi="Calibri" w:cs="Calibri"/>
                <w:bCs/>
                <w:i/>
                <w:color w:val="000000"/>
                <w:lang w:eastAsia="tr-TR"/>
              </w:rPr>
              <w:t>Sosyal inovasyona konu olacak araştırma alanlarını tanımlamak, dış paydaşlar ile etkin bir işbirliği geliştirmek, Sosyal bilimler araştırma altyapısına  yönelik tanıtım faaliyetleri gerçekleştirmek performans göstergelerine ulaşmayı kolaylaştıracaktır.</w:t>
            </w:r>
          </w:p>
          <w:p w:rsidR="001304E6" w:rsidRPr="001304E6" w:rsidRDefault="001304E6" w:rsidP="001304E6">
            <w:pPr>
              <w:spacing w:after="0" w:line="276" w:lineRule="auto"/>
              <w:ind w:left="346"/>
              <w:contextualSpacing/>
              <w:jc w:val="both"/>
              <w:rPr>
                <w:rFonts w:ascii="Calibri" w:eastAsia="Times New Roman" w:hAnsi="Calibri" w:cs="Calibri"/>
                <w:bCs/>
                <w:i/>
                <w:color w:val="000000"/>
                <w:lang w:eastAsia="tr-TR"/>
              </w:rPr>
            </w:pPr>
          </w:p>
          <w:p w:rsidR="001304E6" w:rsidRDefault="001304E6" w:rsidP="001304E6">
            <w:pPr>
              <w:spacing w:after="0" w:line="276" w:lineRule="auto"/>
              <w:ind w:left="346"/>
              <w:contextualSpacing/>
              <w:jc w:val="both"/>
              <w:rPr>
                <w:rFonts w:ascii="Calibri" w:eastAsia="Calibri" w:hAnsi="Calibri" w:cs="Times New Roman"/>
              </w:rPr>
            </w:pPr>
          </w:p>
          <w:p w:rsidR="001304E6" w:rsidRDefault="001304E6" w:rsidP="001304E6">
            <w:pPr>
              <w:spacing w:after="0" w:line="276" w:lineRule="auto"/>
              <w:ind w:left="346"/>
              <w:contextualSpacing/>
              <w:jc w:val="both"/>
              <w:rPr>
                <w:rFonts w:ascii="Calibri" w:eastAsia="Calibri" w:hAnsi="Calibri" w:cs="Times New Roman"/>
              </w:rPr>
            </w:pPr>
          </w:p>
          <w:p w:rsidR="001304E6" w:rsidRDefault="001304E6" w:rsidP="001304E6">
            <w:pPr>
              <w:spacing w:after="0" w:line="276" w:lineRule="auto"/>
              <w:ind w:left="346"/>
              <w:contextualSpacing/>
              <w:jc w:val="both"/>
              <w:rPr>
                <w:rFonts w:ascii="Calibri" w:eastAsia="Calibri" w:hAnsi="Calibri" w:cs="Times New Roman"/>
              </w:rPr>
            </w:pPr>
          </w:p>
          <w:p w:rsidR="001304E6" w:rsidRDefault="001304E6" w:rsidP="001304E6">
            <w:pPr>
              <w:spacing w:after="0" w:line="276" w:lineRule="auto"/>
              <w:ind w:left="346"/>
              <w:contextualSpacing/>
              <w:jc w:val="both"/>
              <w:rPr>
                <w:rFonts w:ascii="Calibri" w:eastAsia="Calibri" w:hAnsi="Calibri" w:cs="Times New Roman"/>
              </w:rPr>
            </w:pPr>
          </w:p>
          <w:p w:rsidR="001304E6" w:rsidRPr="001D635E" w:rsidRDefault="001304E6" w:rsidP="001304E6">
            <w:pPr>
              <w:spacing w:after="0" w:line="276" w:lineRule="auto"/>
              <w:ind w:left="346"/>
              <w:contextualSpacing/>
              <w:jc w:val="both"/>
              <w:rPr>
                <w:rFonts w:ascii="Calibri" w:eastAsia="Times New Roman" w:hAnsi="Calibri" w:cs="Calibri"/>
                <w:b/>
                <w:bCs/>
                <w:i/>
                <w:color w:val="000000"/>
                <w:lang w:val="x-none" w:eastAsia="tr-TR"/>
              </w:rPr>
            </w:pPr>
          </w:p>
          <w:p w:rsidR="00DE3886" w:rsidRPr="001D635E" w:rsidRDefault="00DE3886" w:rsidP="00DE3886">
            <w:pPr>
              <w:spacing w:after="0" w:line="360" w:lineRule="auto"/>
              <w:contextualSpacing/>
              <w:jc w:val="both"/>
              <w:rPr>
                <w:rFonts w:ascii="Calibri" w:eastAsia="Times New Roman" w:hAnsi="Calibri" w:cs="Calibri"/>
                <w:b/>
                <w:bCs/>
                <w:i/>
                <w:color w:val="000000"/>
                <w:lang w:val="x-none" w:eastAsia="tr-TR"/>
              </w:rPr>
            </w:pPr>
          </w:p>
          <w:p w:rsidR="00DE3886" w:rsidRPr="001D635E" w:rsidRDefault="00DE3886" w:rsidP="00DE3886">
            <w:pPr>
              <w:spacing w:after="0" w:line="360" w:lineRule="auto"/>
              <w:contextualSpacing/>
              <w:jc w:val="both"/>
              <w:rPr>
                <w:rFonts w:ascii="Calibri" w:eastAsia="Times New Roman" w:hAnsi="Calibri" w:cs="Calibri"/>
                <w:b/>
                <w:bCs/>
                <w:i/>
                <w:color w:val="000000"/>
                <w:lang w:val="x-none" w:eastAsia="tr-TR"/>
              </w:rPr>
            </w:pPr>
          </w:p>
          <w:p w:rsidR="00DE3886" w:rsidRPr="001D635E" w:rsidRDefault="00DE3886" w:rsidP="009017BD">
            <w:pPr>
              <w:spacing w:after="0" w:line="360" w:lineRule="auto"/>
              <w:ind w:left="346"/>
              <w:contextualSpacing/>
              <w:jc w:val="both"/>
              <w:rPr>
                <w:rFonts w:ascii="Calibri" w:eastAsia="Times New Roman" w:hAnsi="Calibri" w:cs="Calibri"/>
                <w:b/>
                <w:bCs/>
                <w:i/>
                <w:color w:val="000000"/>
                <w:lang w:val="x-none" w:eastAsia="tr-TR"/>
              </w:rPr>
            </w:pPr>
          </w:p>
          <w:p w:rsidR="00DE3886" w:rsidRPr="001D635E" w:rsidRDefault="00DE3886" w:rsidP="009017BD">
            <w:pPr>
              <w:spacing w:after="0" w:line="240" w:lineRule="auto"/>
              <w:jc w:val="center"/>
              <w:rPr>
                <w:rFonts w:ascii="Calibri" w:eastAsia="Times New Roman" w:hAnsi="Calibri" w:cs="Calibri"/>
                <w:b/>
                <w:bCs/>
                <w:color w:val="000000"/>
                <w:lang w:eastAsia="tr-TR"/>
              </w:rPr>
            </w:pPr>
          </w:p>
        </w:tc>
      </w:tr>
      <w:tr w:rsidR="00DE3886" w:rsidRPr="001D635E" w:rsidTr="00306434">
        <w:trPr>
          <w:gridAfter w:val="1"/>
          <w:wAfter w:w="49" w:type="pct"/>
          <w:trHeight w:val="711"/>
          <w:jc w:val="center"/>
        </w:trPr>
        <w:tc>
          <w:tcPr>
            <w:tcW w:w="1948" w:type="pct"/>
            <w:gridSpan w:val="3"/>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A3</w:t>
            </w:r>
          </w:p>
        </w:tc>
        <w:tc>
          <w:tcPr>
            <w:tcW w:w="3003"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Araştırmaları ve Üretilen Bilginin Faydaya Dönüşümünü Teşvik Etmek Üzere Sosyal Yenilik ve Girişimciliği Desteklemek </w:t>
            </w:r>
          </w:p>
        </w:tc>
      </w:tr>
      <w:tr w:rsidR="00DE3886" w:rsidRPr="001D635E" w:rsidTr="00306434">
        <w:trPr>
          <w:gridAfter w:val="1"/>
          <w:wAfter w:w="49" w:type="pct"/>
          <w:trHeight w:val="781"/>
          <w:jc w:val="center"/>
        </w:trPr>
        <w:tc>
          <w:tcPr>
            <w:tcW w:w="1948" w:type="pct"/>
            <w:gridSpan w:val="3"/>
            <w:tcBorders>
              <w:top w:val="nil"/>
              <w:left w:val="single" w:sz="4" w:space="0" w:color="auto"/>
              <w:bottom w:val="single" w:sz="4" w:space="0" w:color="auto"/>
              <w:right w:val="single" w:sz="4" w:space="0" w:color="auto"/>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H3.2</w:t>
            </w:r>
          </w:p>
        </w:tc>
        <w:tc>
          <w:tcPr>
            <w:tcW w:w="3003"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Sosyal Yeniliği ve Girişimciliği Destekleyecek Altyapı, Kültür ve Motivasyon Sistemleri Geliştirmek </w:t>
            </w:r>
          </w:p>
        </w:tc>
      </w:tr>
      <w:tr w:rsidR="00DE3886" w:rsidRPr="001D635E" w:rsidTr="00306434">
        <w:trPr>
          <w:gridAfter w:val="1"/>
          <w:wAfter w:w="49" w:type="pct"/>
          <w:trHeight w:val="737"/>
          <w:jc w:val="center"/>
        </w:trPr>
        <w:tc>
          <w:tcPr>
            <w:tcW w:w="1948" w:type="pct"/>
            <w:gridSpan w:val="3"/>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Amacın İlgili Olduğu Program/Alt Program Adı</w:t>
            </w:r>
          </w:p>
        </w:tc>
        <w:tc>
          <w:tcPr>
            <w:tcW w:w="3003"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YÜKSEKÖĞRETİM/ÖN LİSANS EĞİTİMİ, LİSANS EĞİTİMİ VE LİSANSÜSTÜ EĞİTİM</w:t>
            </w:r>
          </w:p>
        </w:tc>
      </w:tr>
      <w:tr w:rsidR="00DE3886" w:rsidRPr="001D635E" w:rsidTr="00306434">
        <w:trPr>
          <w:gridAfter w:val="1"/>
          <w:wAfter w:w="49" w:type="pct"/>
          <w:trHeight w:val="522"/>
          <w:jc w:val="center"/>
        </w:trPr>
        <w:tc>
          <w:tcPr>
            <w:tcW w:w="1948" w:type="pct"/>
            <w:gridSpan w:val="3"/>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Amacın İlişkili Olduğu Alt Program Hedefi</w:t>
            </w:r>
          </w:p>
        </w:tc>
        <w:tc>
          <w:tcPr>
            <w:tcW w:w="3003"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Mesleki Yeterlilik Sahibi ve Gelişime Açık Mezunlar Yetiştirilmesi</w:t>
            </w:r>
          </w:p>
        </w:tc>
      </w:tr>
      <w:tr w:rsidR="00DE3886" w:rsidRPr="001D635E" w:rsidTr="00306434">
        <w:trPr>
          <w:gridAfter w:val="1"/>
          <w:wAfter w:w="49" w:type="pct"/>
          <w:trHeight w:val="465"/>
          <w:jc w:val="center"/>
        </w:trPr>
        <w:tc>
          <w:tcPr>
            <w:tcW w:w="1948" w:type="pct"/>
            <w:gridSpan w:val="3"/>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H3.2  Performansı </w:t>
            </w:r>
          </w:p>
        </w:tc>
        <w:tc>
          <w:tcPr>
            <w:tcW w:w="3003"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4D387D"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72</w:t>
            </w:r>
          </w:p>
        </w:tc>
      </w:tr>
      <w:tr w:rsidR="00DE3886" w:rsidRPr="001D635E" w:rsidTr="00306434">
        <w:trPr>
          <w:gridAfter w:val="1"/>
          <w:wAfter w:w="49" w:type="pct"/>
          <w:trHeight w:val="367"/>
          <w:jc w:val="center"/>
        </w:trPr>
        <w:tc>
          <w:tcPr>
            <w:tcW w:w="1948" w:type="pct"/>
            <w:gridSpan w:val="3"/>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Sorumlu Birim </w:t>
            </w:r>
          </w:p>
        </w:tc>
        <w:tc>
          <w:tcPr>
            <w:tcW w:w="3003" w:type="pct"/>
            <w:gridSpan w:val="7"/>
            <w:tcBorders>
              <w:top w:val="single" w:sz="4" w:space="0" w:color="auto"/>
              <w:left w:val="nil"/>
              <w:bottom w:val="single" w:sz="4" w:space="0" w:color="auto"/>
              <w:right w:val="single" w:sz="4" w:space="0" w:color="000000"/>
            </w:tcBorders>
            <w:shd w:val="clear" w:color="auto" w:fill="auto"/>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İlgili Rektör Yardımcısı</w:t>
            </w:r>
          </w:p>
        </w:tc>
      </w:tr>
      <w:tr w:rsidR="00DE3886" w:rsidRPr="001D635E" w:rsidTr="00306434">
        <w:trPr>
          <w:gridAfter w:val="1"/>
          <w:wAfter w:w="49" w:type="pct"/>
          <w:trHeight w:val="1200"/>
          <w:jc w:val="center"/>
        </w:trPr>
        <w:tc>
          <w:tcPr>
            <w:tcW w:w="1523" w:type="pct"/>
            <w:gridSpan w:val="2"/>
            <w:tcBorders>
              <w:top w:val="nil"/>
              <w:left w:val="single" w:sz="4" w:space="0" w:color="auto"/>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Performans Göstergesi </w:t>
            </w:r>
          </w:p>
        </w:tc>
        <w:tc>
          <w:tcPr>
            <w:tcW w:w="425"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Hedefe Etkisi (%) </w:t>
            </w:r>
          </w:p>
        </w:tc>
        <w:tc>
          <w:tcPr>
            <w:tcW w:w="734" w:type="pct"/>
            <w:gridSpan w:val="2"/>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Plan Dönemi Başlangıç Değeri* (A)  </w:t>
            </w:r>
          </w:p>
        </w:tc>
        <w:tc>
          <w:tcPr>
            <w:tcW w:w="1026" w:type="pct"/>
            <w:gridSpan w:val="2"/>
            <w:tcBorders>
              <w:top w:val="nil"/>
              <w:left w:val="nil"/>
              <w:bottom w:val="single" w:sz="4" w:space="0" w:color="auto"/>
              <w:right w:val="single" w:sz="4" w:space="0" w:color="auto"/>
            </w:tcBorders>
            <w:shd w:val="clear" w:color="000000" w:fill="00B0F0"/>
            <w:vAlign w:val="center"/>
            <w:hideMark/>
          </w:tcPr>
          <w:p w:rsidR="00DE3886" w:rsidRPr="001D635E" w:rsidRDefault="00230FEB" w:rsidP="009017B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İzleme</w:t>
            </w:r>
            <w:r w:rsidR="00DE3886" w:rsidRPr="001D635E">
              <w:rPr>
                <w:rFonts w:ascii="Calibri" w:eastAsia="Times New Roman" w:hAnsi="Calibri" w:cs="Calibri"/>
                <w:b/>
                <w:bCs/>
                <w:color w:val="000000"/>
                <w:lang w:eastAsia="tr-TR"/>
              </w:rPr>
              <w:t xml:space="preserve"> Dönemindeki Yılsonu Hedeflenen Değer (B)</w:t>
            </w:r>
          </w:p>
        </w:tc>
        <w:tc>
          <w:tcPr>
            <w:tcW w:w="702" w:type="pct"/>
            <w:gridSpan w:val="2"/>
            <w:tcBorders>
              <w:top w:val="nil"/>
              <w:left w:val="nil"/>
              <w:bottom w:val="single" w:sz="4" w:space="0" w:color="auto"/>
              <w:right w:val="single" w:sz="4" w:space="0" w:color="auto"/>
            </w:tcBorders>
            <w:shd w:val="clear" w:color="000000" w:fill="00B0F0"/>
            <w:vAlign w:val="center"/>
            <w:hideMark/>
          </w:tcPr>
          <w:p w:rsidR="00DE3886" w:rsidRPr="001D635E" w:rsidRDefault="00230FEB" w:rsidP="009017B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İzleme</w:t>
            </w:r>
            <w:r w:rsidR="00DE3886" w:rsidRPr="001D635E">
              <w:rPr>
                <w:rFonts w:ascii="Calibri" w:eastAsia="Times New Roman" w:hAnsi="Calibri" w:cs="Calibri"/>
                <w:b/>
                <w:bCs/>
                <w:color w:val="000000"/>
                <w:lang w:eastAsia="tr-TR"/>
              </w:rPr>
              <w:t xml:space="preserve"> Dönemindeki Gerçekleşme Değeri ( C )</w:t>
            </w:r>
          </w:p>
        </w:tc>
        <w:tc>
          <w:tcPr>
            <w:tcW w:w="541"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Performans (%)                (C-A)/(B-A) </w:t>
            </w:r>
          </w:p>
        </w:tc>
      </w:tr>
      <w:tr w:rsidR="00306434" w:rsidRPr="001D635E" w:rsidTr="00306434">
        <w:trPr>
          <w:gridAfter w:val="1"/>
          <w:wAfter w:w="49" w:type="pct"/>
          <w:trHeight w:val="1096"/>
          <w:jc w:val="center"/>
        </w:trPr>
        <w:tc>
          <w:tcPr>
            <w:tcW w:w="1523" w:type="pct"/>
            <w:gridSpan w:val="2"/>
            <w:tcBorders>
              <w:top w:val="nil"/>
              <w:left w:val="single" w:sz="4" w:space="0" w:color="auto"/>
              <w:bottom w:val="single" w:sz="4" w:space="0" w:color="auto"/>
              <w:right w:val="single" w:sz="4" w:space="0" w:color="auto"/>
            </w:tcBorders>
            <w:shd w:val="clear" w:color="auto" w:fill="auto"/>
            <w:vAlign w:val="center"/>
            <w:hideMark/>
          </w:tcPr>
          <w:p w:rsidR="00306434" w:rsidRPr="001D635E" w:rsidRDefault="00306434" w:rsidP="00306434">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PG3.2.1 </w:t>
            </w:r>
            <w:r w:rsidRPr="001D635E">
              <w:rPr>
                <w:rFonts w:ascii="Calibri" w:eastAsia="Times New Roman" w:hAnsi="Calibri" w:cs="Calibri"/>
                <w:color w:val="000000"/>
                <w:lang w:eastAsia="tr-TR"/>
              </w:rPr>
              <w:t xml:space="preserve">Girişimcilik faaliyetlerini doğrudan/dolaylı olarak projelendiren öğretim üyesi sayısı </w:t>
            </w:r>
          </w:p>
        </w:tc>
        <w:tc>
          <w:tcPr>
            <w:tcW w:w="425" w:type="pct"/>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25</w:t>
            </w:r>
          </w:p>
        </w:tc>
        <w:tc>
          <w:tcPr>
            <w:tcW w:w="734" w:type="pct"/>
            <w:gridSpan w:val="2"/>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5</w:t>
            </w:r>
          </w:p>
        </w:tc>
        <w:tc>
          <w:tcPr>
            <w:tcW w:w="1026" w:type="pct"/>
            <w:gridSpan w:val="2"/>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13</w:t>
            </w:r>
          </w:p>
        </w:tc>
        <w:tc>
          <w:tcPr>
            <w:tcW w:w="702" w:type="pct"/>
            <w:gridSpan w:val="2"/>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12,00</w:t>
            </w:r>
          </w:p>
        </w:tc>
        <w:tc>
          <w:tcPr>
            <w:tcW w:w="541" w:type="pct"/>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w:t>
            </w:r>
            <w:r w:rsidR="004D387D" w:rsidRPr="001D635E">
              <w:rPr>
                <w:rFonts w:ascii="Calibri" w:eastAsia="Calibri" w:hAnsi="Calibri" w:cs="Calibri"/>
                <w:color w:val="000000"/>
              </w:rPr>
              <w:t>88</w:t>
            </w:r>
          </w:p>
        </w:tc>
      </w:tr>
      <w:tr w:rsidR="00306434" w:rsidRPr="001D635E" w:rsidTr="00306434">
        <w:trPr>
          <w:gridAfter w:val="1"/>
          <w:wAfter w:w="49" w:type="pct"/>
          <w:trHeight w:val="1440"/>
          <w:jc w:val="center"/>
        </w:trPr>
        <w:tc>
          <w:tcPr>
            <w:tcW w:w="1523" w:type="pct"/>
            <w:gridSpan w:val="2"/>
            <w:tcBorders>
              <w:top w:val="nil"/>
              <w:left w:val="single" w:sz="4" w:space="0" w:color="auto"/>
              <w:bottom w:val="single" w:sz="4" w:space="0" w:color="auto"/>
              <w:right w:val="single" w:sz="4" w:space="0" w:color="auto"/>
            </w:tcBorders>
            <w:shd w:val="clear" w:color="auto" w:fill="auto"/>
            <w:vAlign w:val="center"/>
            <w:hideMark/>
          </w:tcPr>
          <w:p w:rsidR="00306434" w:rsidRPr="001D635E" w:rsidRDefault="00306434" w:rsidP="00306434">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PG3.2.2 </w:t>
            </w:r>
            <w:r w:rsidRPr="001D635E">
              <w:rPr>
                <w:rFonts w:ascii="Calibri" w:eastAsia="Times New Roman" w:hAnsi="Calibri" w:cs="Calibri"/>
                <w:color w:val="000000"/>
                <w:lang w:eastAsia="tr-TR"/>
              </w:rPr>
              <w:t xml:space="preserve">Lisans ve lisansüstü seviyesinde girişimcilik, teknoloji yönetimi ve inovasyon yönetimi konularında verilen ders sayısı </w:t>
            </w:r>
          </w:p>
        </w:tc>
        <w:tc>
          <w:tcPr>
            <w:tcW w:w="425" w:type="pct"/>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25</w:t>
            </w:r>
          </w:p>
        </w:tc>
        <w:tc>
          <w:tcPr>
            <w:tcW w:w="734" w:type="pct"/>
            <w:gridSpan w:val="2"/>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5</w:t>
            </w:r>
          </w:p>
        </w:tc>
        <w:tc>
          <w:tcPr>
            <w:tcW w:w="1026" w:type="pct"/>
            <w:gridSpan w:val="2"/>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13</w:t>
            </w:r>
          </w:p>
        </w:tc>
        <w:tc>
          <w:tcPr>
            <w:tcW w:w="702" w:type="pct"/>
            <w:gridSpan w:val="2"/>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17,00</w:t>
            </w:r>
          </w:p>
        </w:tc>
        <w:tc>
          <w:tcPr>
            <w:tcW w:w="541" w:type="pct"/>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%1</w:t>
            </w:r>
            <w:r w:rsidR="004D387D" w:rsidRPr="001D635E">
              <w:rPr>
                <w:rFonts w:ascii="Calibri" w:eastAsia="Calibri" w:hAnsi="Calibri" w:cs="Calibri"/>
                <w:color w:val="000000"/>
              </w:rPr>
              <w:t>50</w:t>
            </w:r>
          </w:p>
        </w:tc>
      </w:tr>
      <w:tr w:rsidR="00306434" w:rsidRPr="001D635E" w:rsidTr="00306434">
        <w:trPr>
          <w:gridAfter w:val="1"/>
          <w:wAfter w:w="49" w:type="pct"/>
          <w:trHeight w:val="1373"/>
          <w:jc w:val="center"/>
        </w:trPr>
        <w:tc>
          <w:tcPr>
            <w:tcW w:w="1523" w:type="pct"/>
            <w:gridSpan w:val="2"/>
            <w:tcBorders>
              <w:top w:val="nil"/>
              <w:left w:val="single" w:sz="4" w:space="0" w:color="auto"/>
              <w:bottom w:val="single" w:sz="4" w:space="0" w:color="auto"/>
              <w:right w:val="single" w:sz="4" w:space="0" w:color="auto"/>
            </w:tcBorders>
            <w:shd w:val="clear" w:color="auto" w:fill="auto"/>
            <w:vAlign w:val="center"/>
            <w:hideMark/>
          </w:tcPr>
          <w:p w:rsidR="00306434" w:rsidRPr="001D635E" w:rsidRDefault="00306434" w:rsidP="00306434">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PG3.2.3 </w:t>
            </w:r>
            <w:r w:rsidRPr="001D635E">
              <w:rPr>
                <w:rFonts w:ascii="Calibri" w:eastAsia="Times New Roman" w:hAnsi="Calibri" w:cs="Calibri"/>
                <w:color w:val="000000"/>
                <w:lang w:eastAsia="tr-TR"/>
              </w:rPr>
              <w:t xml:space="preserve">Üniversite dışına yönelik girişimcilik, teknoloji yönetimi ve inovasyon yönetimi konularında verilen eğitim/sertifika programı sayısı </w:t>
            </w:r>
          </w:p>
        </w:tc>
        <w:tc>
          <w:tcPr>
            <w:tcW w:w="425" w:type="pct"/>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25</w:t>
            </w:r>
          </w:p>
        </w:tc>
        <w:tc>
          <w:tcPr>
            <w:tcW w:w="734" w:type="pct"/>
            <w:gridSpan w:val="2"/>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w:t>
            </w:r>
          </w:p>
        </w:tc>
        <w:tc>
          <w:tcPr>
            <w:tcW w:w="1026" w:type="pct"/>
            <w:gridSpan w:val="2"/>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3</w:t>
            </w:r>
          </w:p>
        </w:tc>
        <w:tc>
          <w:tcPr>
            <w:tcW w:w="702" w:type="pct"/>
            <w:gridSpan w:val="2"/>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1,00</w:t>
            </w:r>
          </w:p>
        </w:tc>
        <w:tc>
          <w:tcPr>
            <w:tcW w:w="541" w:type="pct"/>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%33</w:t>
            </w:r>
          </w:p>
        </w:tc>
      </w:tr>
      <w:tr w:rsidR="00306434" w:rsidRPr="001D635E" w:rsidTr="00306434">
        <w:trPr>
          <w:gridAfter w:val="1"/>
          <w:wAfter w:w="49" w:type="pct"/>
          <w:trHeight w:val="431"/>
          <w:jc w:val="center"/>
        </w:trPr>
        <w:tc>
          <w:tcPr>
            <w:tcW w:w="1523" w:type="pct"/>
            <w:gridSpan w:val="2"/>
            <w:tcBorders>
              <w:top w:val="nil"/>
              <w:left w:val="single" w:sz="4" w:space="0" w:color="auto"/>
              <w:bottom w:val="single" w:sz="4" w:space="0" w:color="auto"/>
              <w:right w:val="single" w:sz="4" w:space="0" w:color="auto"/>
            </w:tcBorders>
            <w:shd w:val="clear" w:color="auto" w:fill="auto"/>
            <w:vAlign w:val="center"/>
            <w:hideMark/>
          </w:tcPr>
          <w:p w:rsidR="00306434" w:rsidRPr="001D635E" w:rsidRDefault="00306434" w:rsidP="00306434">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PG3.2.4 </w:t>
            </w:r>
            <w:r w:rsidRPr="001D635E">
              <w:rPr>
                <w:rFonts w:ascii="Calibri" w:eastAsia="Times New Roman" w:hAnsi="Calibri" w:cs="Calibri"/>
                <w:color w:val="000000"/>
                <w:lang w:eastAsia="tr-TR"/>
              </w:rPr>
              <w:t xml:space="preserve">Girişimcilik yarışması sayısı </w:t>
            </w:r>
          </w:p>
        </w:tc>
        <w:tc>
          <w:tcPr>
            <w:tcW w:w="425" w:type="pct"/>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25</w:t>
            </w:r>
          </w:p>
        </w:tc>
        <w:tc>
          <w:tcPr>
            <w:tcW w:w="734" w:type="pct"/>
            <w:gridSpan w:val="2"/>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w:t>
            </w:r>
          </w:p>
        </w:tc>
        <w:tc>
          <w:tcPr>
            <w:tcW w:w="1026" w:type="pct"/>
            <w:gridSpan w:val="2"/>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3</w:t>
            </w:r>
          </w:p>
        </w:tc>
        <w:tc>
          <w:tcPr>
            <w:tcW w:w="702" w:type="pct"/>
            <w:gridSpan w:val="2"/>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2,00</w:t>
            </w:r>
          </w:p>
        </w:tc>
        <w:tc>
          <w:tcPr>
            <w:tcW w:w="541" w:type="pct"/>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%67</w:t>
            </w:r>
          </w:p>
        </w:tc>
      </w:tr>
      <w:tr w:rsidR="00DE3886" w:rsidRPr="001D635E" w:rsidTr="00306434">
        <w:trPr>
          <w:gridAfter w:val="1"/>
          <w:wAfter w:w="49" w:type="pct"/>
          <w:trHeight w:val="300"/>
          <w:jc w:val="center"/>
        </w:trPr>
        <w:tc>
          <w:tcPr>
            <w:tcW w:w="4951" w:type="pct"/>
            <w:gridSpan w:val="10"/>
            <w:tcBorders>
              <w:top w:val="single" w:sz="8" w:space="0" w:color="auto"/>
              <w:left w:val="single" w:sz="8" w:space="0" w:color="auto"/>
              <w:bottom w:val="single" w:sz="4" w:space="0" w:color="auto"/>
              <w:right w:val="single" w:sz="8" w:space="0" w:color="000000"/>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Hedefe İlişkin Değerlendirmeler</w:t>
            </w:r>
          </w:p>
        </w:tc>
      </w:tr>
      <w:tr w:rsidR="00DE3886" w:rsidRPr="001D635E" w:rsidTr="00306434">
        <w:trPr>
          <w:gridAfter w:val="1"/>
          <w:wAfter w:w="49" w:type="pct"/>
          <w:trHeight w:val="300"/>
          <w:jc w:val="center"/>
        </w:trPr>
        <w:tc>
          <w:tcPr>
            <w:tcW w:w="4951" w:type="pct"/>
            <w:gridSpan w:val="10"/>
            <w:tcBorders>
              <w:top w:val="single" w:sz="4" w:space="0" w:color="auto"/>
              <w:left w:val="single" w:sz="4" w:space="0" w:color="auto"/>
              <w:bottom w:val="nil"/>
              <w:right w:val="single" w:sz="4" w:space="0" w:color="000000"/>
            </w:tcBorders>
            <w:shd w:val="clear" w:color="000000" w:fill="00B0F0"/>
            <w:vAlign w:val="center"/>
            <w:hideMark/>
          </w:tcPr>
          <w:p w:rsidR="001304E6" w:rsidRPr="001D635E" w:rsidRDefault="001304E6" w:rsidP="00A244EB">
            <w:pPr>
              <w:numPr>
                <w:ilvl w:val="0"/>
                <w:numId w:val="22"/>
              </w:numPr>
              <w:spacing w:after="0" w:line="276" w:lineRule="auto"/>
              <w:ind w:left="346" w:hanging="357"/>
              <w:contextualSpacing/>
              <w:jc w:val="both"/>
              <w:rPr>
                <w:rFonts w:ascii="Calibri" w:eastAsia="Times New Roman" w:hAnsi="Calibri" w:cs="Calibri"/>
                <w:bCs/>
                <w:i/>
                <w:color w:val="000000"/>
                <w:lang w:val="x-none" w:eastAsia="tr-TR"/>
              </w:rPr>
            </w:pPr>
            <w:r w:rsidRPr="001D635E">
              <w:rPr>
                <w:rFonts w:ascii="Calibri" w:eastAsia="Times New Roman" w:hAnsi="Calibri" w:cs="Calibri"/>
                <w:bCs/>
                <w:i/>
                <w:color w:val="000000"/>
                <w:lang w:val="x-none" w:eastAsia="tr-TR"/>
              </w:rPr>
              <w:t xml:space="preserve">İzleme döneminde performans göstergesini etkileyecek </w:t>
            </w:r>
            <w:r w:rsidRPr="001D635E">
              <w:rPr>
                <w:rFonts w:ascii="Calibri" w:eastAsia="Times New Roman" w:hAnsi="Calibri" w:cs="Calibri"/>
                <w:bCs/>
                <w:i/>
                <w:color w:val="000000"/>
                <w:lang w:eastAsia="tr-TR"/>
              </w:rPr>
              <w:t xml:space="preserve">yüzyılın felaketi Kahramanmaraş merkezli  depremler </w:t>
            </w:r>
            <w:r w:rsidRPr="00A244EB">
              <w:rPr>
                <w:rFonts w:ascii="Calibri" w:eastAsia="Times New Roman" w:hAnsi="Calibri" w:cs="Calibri"/>
                <w:bCs/>
                <w:i/>
                <w:color w:val="000000"/>
                <w:lang w:val="x-none" w:eastAsia="tr-TR"/>
              </w:rPr>
              <w:t xml:space="preserve">yaşanmasına rağmen </w:t>
            </w:r>
            <w:r w:rsidRPr="001D635E">
              <w:rPr>
                <w:rFonts w:ascii="Calibri" w:eastAsia="Times New Roman" w:hAnsi="Calibri" w:cs="Calibri"/>
                <w:bCs/>
                <w:i/>
                <w:color w:val="000000"/>
                <w:lang w:val="x-none" w:eastAsia="tr-TR"/>
              </w:rPr>
              <w:t>yılsonunda hedeflenen değerlere ulaşılacağı beklenmektedir.</w:t>
            </w:r>
          </w:p>
          <w:p w:rsidR="00A244EB" w:rsidRPr="00A244EB" w:rsidRDefault="00A244EB" w:rsidP="00A244EB">
            <w:pPr>
              <w:numPr>
                <w:ilvl w:val="0"/>
                <w:numId w:val="22"/>
              </w:numPr>
              <w:spacing w:after="0" w:line="276" w:lineRule="auto"/>
              <w:ind w:left="351"/>
              <w:contextualSpacing/>
              <w:jc w:val="both"/>
              <w:rPr>
                <w:rFonts w:ascii="Calibri" w:eastAsia="Times New Roman" w:hAnsi="Calibri" w:cs="Calibri"/>
                <w:bCs/>
                <w:i/>
                <w:color w:val="000000"/>
                <w:lang w:val="x-none" w:eastAsia="tr-TR"/>
              </w:rPr>
            </w:pPr>
            <w:r w:rsidRPr="00A244EB">
              <w:rPr>
                <w:rFonts w:ascii="Calibri" w:eastAsia="Times New Roman" w:hAnsi="Calibri" w:cs="Calibri"/>
                <w:bCs/>
                <w:i/>
                <w:color w:val="000000"/>
                <w:lang w:val="x-none" w:eastAsia="tr-TR"/>
              </w:rPr>
              <w:t xml:space="preserve">Hedefe ilişkin herhangi bir sapma tespit edilememiş olup; Sosyal inovasyon ve sosyal girişimcilik farkındalığının gereken düzeyde olmaması; sosyal girişimciler ile yatırımcılar arasında iletişim eksikliği bulunması; yapılan faaliyetlere yeterli ilginin oluşmaması; finansal destek mekanizmalarının yetersiz olması performans göstergelerinin gerçekleşmesini olumsuz etkileyebilmektedir. </w:t>
            </w:r>
          </w:p>
          <w:p w:rsidR="00DE3886" w:rsidRPr="00A244EB" w:rsidRDefault="00DE3886" w:rsidP="00A244EB">
            <w:pPr>
              <w:numPr>
                <w:ilvl w:val="0"/>
                <w:numId w:val="22"/>
              </w:numPr>
              <w:spacing w:after="0" w:line="276" w:lineRule="auto"/>
              <w:ind w:left="351"/>
              <w:contextualSpacing/>
              <w:jc w:val="both"/>
              <w:rPr>
                <w:rFonts w:ascii="Calibri" w:eastAsia="Times New Roman" w:hAnsi="Calibri" w:cs="Calibri"/>
                <w:bCs/>
                <w:i/>
                <w:color w:val="000000"/>
                <w:lang w:val="x-none" w:eastAsia="tr-TR"/>
              </w:rPr>
            </w:pPr>
            <w:r w:rsidRPr="00A244EB">
              <w:rPr>
                <w:rFonts w:ascii="Calibri" w:eastAsia="Times New Roman" w:hAnsi="Calibri" w:cs="Calibri"/>
                <w:bCs/>
                <w:i/>
                <w:color w:val="000000"/>
                <w:lang w:val="x-none" w:eastAsia="tr-TR"/>
              </w:rPr>
              <w:t>Üniversite genelinde sosyal inovasyon ve girişimcilik farkındalığını artırmak, sosyal inovasyon ve girişimcilik alanında ihtiyaç duyulan sosyal sorun/fırsat alanlarında araştırma kapasitesi geliştirmek, proje haline getirilen sosyal inovasyon fikirlerinin kamu fonlarından destek alabilmesi için ilgili kamu birimlerine iletilmesi noktasında aracı rol oynamak performans göstergelerinin ulaşılmasında etkili olacaktır.</w:t>
            </w:r>
          </w:p>
          <w:p w:rsidR="005E2E3B" w:rsidRPr="001D635E" w:rsidRDefault="005E2E3B" w:rsidP="005E2E3B">
            <w:pPr>
              <w:spacing w:after="0" w:line="360" w:lineRule="auto"/>
              <w:ind w:left="351"/>
              <w:contextualSpacing/>
              <w:jc w:val="both"/>
              <w:rPr>
                <w:rFonts w:ascii="Calibri" w:eastAsia="Times New Roman" w:hAnsi="Calibri" w:cs="Calibri"/>
                <w:b/>
                <w:bCs/>
                <w:color w:val="000000"/>
                <w:lang w:val="x-none" w:eastAsia="tr-TR"/>
              </w:rPr>
            </w:pPr>
          </w:p>
          <w:p w:rsidR="00DE3886" w:rsidRDefault="00DE3886" w:rsidP="00DE3886">
            <w:pPr>
              <w:spacing w:after="0" w:line="360" w:lineRule="auto"/>
              <w:contextualSpacing/>
              <w:jc w:val="both"/>
              <w:rPr>
                <w:rFonts w:ascii="Calibri" w:eastAsia="Times New Roman" w:hAnsi="Calibri" w:cs="Calibri"/>
                <w:b/>
                <w:bCs/>
                <w:color w:val="000000"/>
                <w:lang w:val="x-none" w:eastAsia="tr-TR"/>
              </w:rPr>
            </w:pPr>
          </w:p>
          <w:p w:rsidR="00A244EB" w:rsidRPr="001D635E" w:rsidRDefault="00A244EB" w:rsidP="00DE3886">
            <w:pPr>
              <w:spacing w:after="0" w:line="360" w:lineRule="auto"/>
              <w:contextualSpacing/>
              <w:jc w:val="both"/>
              <w:rPr>
                <w:rFonts w:ascii="Calibri" w:eastAsia="Times New Roman" w:hAnsi="Calibri" w:cs="Calibri"/>
                <w:b/>
                <w:bCs/>
                <w:color w:val="000000"/>
                <w:lang w:val="x-none" w:eastAsia="tr-TR"/>
              </w:rPr>
            </w:pPr>
          </w:p>
          <w:p w:rsidR="00DE3886" w:rsidRPr="001D635E" w:rsidRDefault="00DE3886" w:rsidP="00DE3886">
            <w:pPr>
              <w:spacing w:after="0" w:line="360" w:lineRule="auto"/>
              <w:contextualSpacing/>
              <w:jc w:val="both"/>
              <w:rPr>
                <w:rFonts w:ascii="Calibri" w:eastAsia="Times New Roman" w:hAnsi="Calibri" w:cs="Calibri"/>
                <w:b/>
                <w:bCs/>
                <w:color w:val="000000"/>
                <w:lang w:val="x-none" w:eastAsia="tr-TR"/>
              </w:rPr>
            </w:pPr>
          </w:p>
        </w:tc>
      </w:tr>
      <w:tr w:rsidR="00DE3886" w:rsidRPr="001D635E" w:rsidTr="00306434">
        <w:trPr>
          <w:gridAfter w:val="1"/>
          <w:wAfter w:w="49" w:type="pct"/>
          <w:trHeight w:val="900"/>
          <w:jc w:val="center"/>
        </w:trPr>
        <w:tc>
          <w:tcPr>
            <w:tcW w:w="1948" w:type="pct"/>
            <w:gridSpan w:val="3"/>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A3</w:t>
            </w:r>
          </w:p>
        </w:tc>
        <w:tc>
          <w:tcPr>
            <w:tcW w:w="3003"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Araştırmaları ve Üretilen Bilginin Faydaya Dönüşümünü Teşvik Etmek Üzere Sosyal Yenilik ve Girişimciliği Desteklemek </w:t>
            </w:r>
          </w:p>
        </w:tc>
      </w:tr>
      <w:tr w:rsidR="00DE3886" w:rsidRPr="001D635E" w:rsidTr="00306434">
        <w:trPr>
          <w:gridAfter w:val="1"/>
          <w:wAfter w:w="49" w:type="pct"/>
          <w:trHeight w:val="1200"/>
          <w:jc w:val="center"/>
        </w:trPr>
        <w:tc>
          <w:tcPr>
            <w:tcW w:w="1948" w:type="pct"/>
            <w:gridSpan w:val="3"/>
            <w:tcBorders>
              <w:top w:val="nil"/>
              <w:left w:val="single" w:sz="4" w:space="0" w:color="auto"/>
              <w:bottom w:val="single" w:sz="4" w:space="0" w:color="auto"/>
              <w:right w:val="single" w:sz="4" w:space="0" w:color="auto"/>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H3.3 </w:t>
            </w:r>
          </w:p>
        </w:tc>
        <w:tc>
          <w:tcPr>
            <w:tcW w:w="3003"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Toplumun Çeşitli Kesimlerinin (kamu, özel sektör ve sivil toplum kuruluşları ) Bilgi İhtiyacını Karşılayan Eğitim, Danışmanlık ve Araştırma Merkezi Olmak </w:t>
            </w:r>
          </w:p>
        </w:tc>
      </w:tr>
      <w:tr w:rsidR="00DE3886" w:rsidRPr="001D635E" w:rsidTr="00306434">
        <w:trPr>
          <w:gridAfter w:val="1"/>
          <w:wAfter w:w="49" w:type="pct"/>
          <w:trHeight w:val="1200"/>
          <w:jc w:val="center"/>
        </w:trPr>
        <w:tc>
          <w:tcPr>
            <w:tcW w:w="1948" w:type="pct"/>
            <w:gridSpan w:val="3"/>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Amacın İlgili Olduğu Program/Alt Program Adı</w:t>
            </w:r>
          </w:p>
        </w:tc>
        <w:tc>
          <w:tcPr>
            <w:tcW w:w="3003"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YÜKSEKÖĞRETİM/ÖN LİSANS EĞİTİMİ, LİSANS EĞİTİMİ VE LİSANSÜSTÜ EĞİTİM</w:t>
            </w:r>
          </w:p>
        </w:tc>
      </w:tr>
      <w:tr w:rsidR="00DE3886" w:rsidRPr="001D635E" w:rsidTr="00306434">
        <w:trPr>
          <w:gridAfter w:val="1"/>
          <w:wAfter w:w="49" w:type="pct"/>
          <w:trHeight w:val="630"/>
          <w:jc w:val="center"/>
        </w:trPr>
        <w:tc>
          <w:tcPr>
            <w:tcW w:w="1948" w:type="pct"/>
            <w:gridSpan w:val="3"/>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Amacın İlişkili Olduğu Alt Program Hedefi</w:t>
            </w:r>
          </w:p>
        </w:tc>
        <w:tc>
          <w:tcPr>
            <w:tcW w:w="3003"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Mesleki Yeterlilik Sahibi ve Gelişime Açık Mezunlar Yetiştirilmesi</w:t>
            </w:r>
          </w:p>
        </w:tc>
      </w:tr>
      <w:tr w:rsidR="00DE3886" w:rsidRPr="001D635E" w:rsidTr="00306434">
        <w:trPr>
          <w:gridAfter w:val="1"/>
          <w:wAfter w:w="49" w:type="pct"/>
          <w:trHeight w:val="600"/>
          <w:jc w:val="center"/>
        </w:trPr>
        <w:tc>
          <w:tcPr>
            <w:tcW w:w="1948" w:type="pct"/>
            <w:gridSpan w:val="3"/>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H3.3  Performansı </w:t>
            </w:r>
          </w:p>
        </w:tc>
        <w:tc>
          <w:tcPr>
            <w:tcW w:w="3003"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7B5F79"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75</w:t>
            </w:r>
          </w:p>
        </w:tc>
      </w:tr>
      <w:tr w:rsidR="00DE3886" w:rsidRPr="001D635E" w:rsidTr="00306434">
        <w:trPr>
          <w:gridAfter w:val="1"/>
          <w:wAfter w:w="49" w:type="pct"/>
          <w:trHeight w:val="600"/>
          <w:jc w:val="center"/>
        </w:trPr>
        <w:tc>
          <w:tcPr>
            <w:tcW w:w="1948" w:type="pct"/>
            <w:gridSpan w:val="3"/>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Sorumlu Birim </w:t>
            </w:r>
          </w:p>
        </w:tc>
        <w:tc>
          <w:tcPr>
            <w:tcW w:w="3003" w:type="pct"/>
            <w:gridSpan w:val="7"/>
            <w:tcBorders>
              <w:top w:val="single" w:sz="4" w:space="0" w:color="auto"/>
              <w:left w:val="nil"/>
              <w:bottom w:val="single" w:sz="4" w:space="0" w:color="auto"/>
              <w:right w:val="single" w:sz="4" w:space="0" w:color="000000"/>
            </w:tcBorders>
            <w:shd w:val="clear" w:color="auto" w:fill="auto"/>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İlgili Rektör Yardımcısı</w:t>
            </w:r>
          </w:p>
        </w:tc>
      </w:tr>
      <w:tr w:rsidR="00DE3886" w:rsidRPr="001D635E" w:rsidTr="00306434">
        <w:trPr>
          <w:gridAfter w:val="1"/>
          <w:wAfter w:w="49" w:type="pct"/>
          <w:trHeight w:val="1200"/>
          <w:jc w:val="center"/>
        </w:trPr>
        <w:tc>
          <w:tcPr>
            <w:tcW w:w="1523" w:type="pct"/>
            <w:gridSpan w:val="2"/>
            <w:tcBorders>
              <w:top w:val="nil"/>
              <w:left w:val="single" w:sz="4" w:space="0" w:color="auto"/>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Performans Göstergesi </w:t>
            </w:r>
          </w:p>
        </w:tc>
        <w:tc>
          <w:tcPr>
            <w:tcW w:w="425"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Hedefe Etkisi (%) </w:t>
            </w:r>
          </w:p>
        </w:tc>
        <w:tc>
          <w:tcPr>
            <w:tcW w:w="734" w:type="pct"/>
            <w:gridSpan w:val="2"/>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Plan Dönemi Başlangıç Değeri* (A)  </w:t>
            </w:r>
          </w:p>
        </w:tc>
        <w:tc>
          <w:tcPr>
            <w:tcW w:w="1026" w:type="pct"/>
            <w:gridSpan w:val="2"/>
            <w:tcBorders>
              <w:top w:val="nil"/>
              <w:left w:val="nil"/>
              <w:bottom w:val="single" w:sz="4" w:space="0" w:color="auto"/>
              <w:right w:val="single" w:sz="4" w:space="0" w:color="auto"/>
            </w:tcBorders>
            <w:shd w:val="clear" w:color="000000" w:fill="00B0F0"/>
            <w:vAlign w:val="center"/>
            <w:hideMark/>
          </w:tcPr>
          <w:p w:rsidR="00DE3886" w:rsidRPr="001D635E" w:rsidRDefault="00230FEB" w:rsidP="009017B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İzleme</w:t>
            </w:r>
            <w:r w:rsidR="00DE3886" w:rsidRPr="001D635E">
              <w:rPr>
                <w:rFonts w:ascii="Calibri" w:eastAsia="Times New Roman" w:hAnsi="Calibri" w:cs="Calibri"/>
                <w:b/>
                <w:bCs/>
                <w:color w:val="000000"/>
                <w:lang w:eastAsia="tr-TR"/>
              </w:rPr>
              <w:t xml:space="preserve"> Dönemindeki Yılsonu Hedeflenen Değer (B)</w:t>
            </w:r>
          </w:p>
        </w:tc>
        <w:tc>
          <w:tcPr>
            <w:tcW w:w="702" w:type="pct"/>
            <w:gridSpan w:val="2"/>
            <w:tcBorders>
              <w:top w:val="nil"/>
              <w:left w:val="nil"/>
              <w:bottom w:val="single" w:sz="4" w:space="0" w:color="auto"/>
              <w:right w:val="single" w:sz="4" w:space="0" w:color="auto"/>
            </w:tcBorders>
            <w:shd w:val="clear" w:color="000000" w:fill="00B0F0"/>
            <w:vAlign w:val="center"/>
            <w:hideMark/>
          </w:tcPr>
          <w:p w:rsidR="00DE3886" w:rsidRPr="001D635E" w:rsidRDefault="00230FEB" w:rsidP="009017B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İzleme</w:t>
            </w:r>
            <w:r w:rsidR="00DE3886" w:rsidRPr="001D635E">
              <w:rPr>
                <w:rFonts w:ascii="Calibri" w:eastAsia="Times New Roman" w:hAnsi="Calibri" w:cs="Calibri"/>
                <w:b/>
                <w:bCs/>
                <w:color w:val="000000"/>
                <w:lang w:eastAsia="tr-TR"/>
              </w:rPr>
              <w:t xml:space="preserve"> Dönemindeki Gerçekleşme Değeri ( C )</w:t>
            </w:r>
          </w:p>
        </w:tc>
        <w:tc>
          <w:tcPr>
            <w:tcW w:w="541"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Performans (%)                (C-A)/(B-A) </w:t>
            </w:r>
          </w:p>
        </w:tc>
      </w:tr>
      <w:tr w:rsidR="00306434" w:rsidRPr="001D635E" w:rsidTr="00306434">
        <w:trPr>
          <w:gridAfter w:val="1"/>
          <w:wAfter w:w="49" w:type="pct"/>
          <w:trHeight w:val="600"/>
          <w:jc w:val="center"/>
        </w:trPr>
        <w:tc>
          <w:tcPr>
            <w:tcW w:w="1523" w:type="pct"/>
            <w:gridSpan w:val="2"/>
            <w:tcBorders>
              <w:top w:val="nil"/>
              <w:left w:val="single" w:sz="4" w:space="0" w:color="auto"/>
              <w:bottom w:val="single" w:sz="4" w:space="0" w:color="auto"/>
              <w:right w:val="single" w:sz="4" w:space="0" w:color="auto"/>
            </w:tcBorders>
            <w:shd w:val="clear" w:color="auto" w:fill="auto"/>
            <w:vAlign w:val="center"/>
            <w:hideMark/>
          </w:tcPr>
          <w:p w:rsidR="00306434" w:rsidRPr="001D635E" w:rsidRDefault="00306434" w:rsidP="00306434">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PG3.3.1 </w:t>
            </w:r>
            <w:r w:rsidRPr="001D635E">
              <w:rPr>
                <w:rFonts w:ascii="Calibri" w:eastAsia="Times New Roman" w:hAnsi="Calibri" w:cs="Calibri"/>
                <w:color w:val="000000"/>
                <w:lang w:eastAsia="tr-TR"/>
              </w:rPr>
              <w:t>Danışmanlıklardan elde edilen gelir artış oranı (%)</w:t>
            </w:r>
          </w:p>
        </w:tc>
        <w:tc>
          <w:tcPr>
            <w:tcW w:w="425" w:type="pct"/>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25</w:t>
            </w:r>
          </w:p>
        </w:tc>
        <w:tc>
          <w:tcPr>
            <w:tcW w:w="734" w:type="pct"/>
            <w:gridSpan w:val="2"/>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50.000</w:t>
            </w:r>
          </w:p>
        </w:tc>
        <w:tc>
          <w:tcPr>
            <w:tcW w:w="1026" w:type="pct"/>
            <w:gridSpan w:val="2"/>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25</w:t>
            </w:r>
            <w:r w:rsidR="00FE08E7" w:rsidRPr="001D635E">
              <w:rPr>
                <w:rFonts w:ascii="Calibri" w:eastAsia="Times New Roman" w:hAnsi="Calibri" w:cs="Calibri"/>
                <w:color w:val="000000"/>
                <w:lang w:eastAsia="tr-TR"/>
              </w:rPr>
              <w:t xml:space="preserve"> (62500)</w:t>
            </w:r>
          </w:p>
        </w:tc>
        <w:tc>
          <w:tcPr>
            <w:tcW w:w="702" w:type="pct"/>
            <w:gridSpan w:val="2"/>
            <w:tcBorders>
              <w:top w:val="nil"/>
              <w:left w:val="nil"/>
              <w:bottom w:val="single" w:sz="4" w:space="0" w:color="auto"/>
              <w:right w:val="single" w:sz="4" w:space="0" w:color="auto"/>
            </w:tcBorders>
            <w:shd w:val="clear" w:color="auto" w:fill="auto"/>
            <w:noWrap/>
            <w:vAlign w:val="center"/>
            <w:hideMark/>
          </w:tcPr>
          <w:p w:rsidR="00306434" w:rsidRPr="001D635E" w:rsidRDefault="007B5F79"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1143</w:t>
            </w:r>
            <w:r w:rsidR="00ED035C" w:rsidRPr="001D635E">
              <w:rPr>
                <w:rFonts w:ascii="Calibri" w:eastAsia="Times New Roman" w:hAnsi="Calibri" w:cs="Calibri"/>
                <w:color w:val="000000"/>
                <w:lang w:eastAsia="tr-TR"/>
              </w:rPr>
              <w:t>(621500)</w:t>
            </w:r>
          </w:p>
        </w:tc>
        <w:tc>
          <w:tcPr>
            <w:tcW w:w="541" w:type="pct"/>
            <w:tcBorders>
              <w:top w:val="nil"/>
              <w:left w:val="nil"/>
              <w:bottom w:val="single" w:sz="4" w:space="0" w:color="auto"/>
              <w:right w:val="single" w:sz="4" w:space="0" w:color="auto"/>
            </w:tcBorders>
            <w:shd w:val="clear" w:color="auto" w:fill="auto"/>
            <w:noWrap/>
            <w:vAlign w:val="center"/>
            <w:hideMark/>
          </w:tcPr>
          <w:p w:rsidR="00306434" w:rsidRPr="001D635E" w:rsidRDefault="00306434" w:rsidP="00ED035C">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w:t>
            </w:r>
            <w:r w:rsidR="00ED035C" w:rsidRPr="001D635E">
              <w:rPr>
                <w:rFonts w:ascii="Calibri" w:eastAsia="Calibri" w:hAnsi="Calibri" w:cs="Calibri"/>
                <w:color w:val="000000"/>
              </w:rPr>
              <w:t>4572</w:t>
            </w:r>
          </w:p>
        </w:tc>
      </w:tr>
      <w:tr w:rsidR="00306434" w:rsidRPr="001D635E" w:rsidTr="00306434">
        <w:trPr>
          <w:gridAfter w:val="1"/>
          <w:wAfter w:w="49" w:type="pct"/>
          <w:trHeight w:val="600"/>
          <w:jc w:val="center"/>
        </w:trPr>
        <w:tc>
          <w:tcPr>
            <w:tcW w:w="1523" w:type="pct"/>
            <w:gridSpan w:val="2"/>
            <w:tcBorders>
              <w:top w:val="nil"/>
              <w:left w:val="single" w:sz="4" w:space="0" w:color="auto"/>
              <w:bottom w:val="single" w:sz="4" w:space="0" w:color="auto"/>
              <w:right w:val="single" w:sz="4" w:space="0" w:color="auto"/>
            </w:tcBorders>
            <w:shd w:val="clear" w:color="auto" w:fill="auto"/>
            <w:vAlign w:val="center"/>
            <w:hideMark/>
          </w:tcPr>
          <w:p w:rsidR="00306434" w:rsidRPr="001D635E" w:rsidRDefault="00306434" w:rsidP="00306434">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PG3.3.2 </w:t>
            </w:r>
            <w:r w:rsidRPr="001D635E">
              <w:rPr>
                <w:rFonts w:ascii="Calibri" w:eastAsia="Times New Roman" w:hAnsi="Calibri" w:cs="Calibri"/>
                <w:color w:val="000000"/>
                <w:lang w:eastAsia="tr-TR"/>
              </w:rPr>
              <w:t>Eğitimlerden elde edilen gelir artış oranı (%)</w:t>
            </w:r>
          </w:p>
        </w:tc>
        <w:tc>
          <w:tcPr>
            <w:tcW w:w="425" w:type="pct"/>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25</w:t>
            </w:r>
          </w:p>
        </w:tc>
        <w:tc>
          <w:tcPr>
            <w:tcW w:w="734" w:type="pct"/>
            <w:gridSpan w:val="2"/>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1.300.000</w:t>
            </w:r>
          </w:p>
        </w:tc>
        <w:tc>
          <w:tcPr>
            <w:tcW w:w="1026" w:type="pct"/>
            <w:gridSpan w:val="2"/>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25</w:t>
            </w:r>
            <w:r w:rsidR="00FE08E7" w:rsidRPr="001D635E">
              <w:rPr>
                <w:rFonts w:ascii="Calibri" w:eastAsia="Times New Roman" w:hAnsi="Calibri" w:cs="Calibri"/>
                <w:color w:val="000000"/>
                <w:lang w:eastAsia="tr-TR"/>
              </w:rPr>
              <w:t xml:space="preserve"> (5727687)</w:t>
            </w:r>
          </w:p>
        </w:tc>
        <w:tc>
          <w:tcPr>
            <w:tcW w:w="702" w:type="pct"/>
            <w:gridSpan w:val="2"/>
            <w:tcBorders>
              <w:top w:val="nil"/>
              <w:left w:val="nil"/>
              <w:bottom w:val="single" w:sz="4" w:space="0" w:color="auto"/>
              <w:right w:val="single" w:sz="4" w:space="0" w:color="auto"/>
            </w:tcBorders>
            <w:shd w:val="clear" w:color="auto" w:fill="auto"/>
            <w:noWrap/>
            <w:vAlign w:val="center"/>
            <w:hideMark/>
          </w:tcPr>
          <w:p w:rsidR="00306434" w:rsidRPr="001D635E" w:rsidRDefault="007B5F79"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341</w:t>
            </w:r>
          </w:p>
        </w:tc>
        <w:tc>
          <w:tcPr>
            <w:tcW w:w="541" w:type="pct"/>
            <w:tcBorders>
              <w:top w:val="nil"/>
              <w:left w:val="nil"/>
              <w:bottom w:val="single" w:sz="4" w:space="0" w:color="auto"/>
              <w:right w:val="single" w:sz="4" w:space="0" w:color="auto"/>
            </w:tcBorders>
            <w:shd w:val="clear" w:color="auto" w:fill="auto"/>
            <w:noWrap/>
            <w:vAlign w:val="center"/>
            <w:hideMark/>
          </w:tcPr>
          <w:p w:rsidR="00306434" w:rsidRPr="001D635E" w:rsidRDefault="00306434" w:rsidP="00FE08E7">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w:t>
            </w:r>
            <w:r w:rsidR="00FE08E7" w:rsidRPr="001D635E">
              <w:rPr>
                <w:rFonts w:ascii="Calibri" w:eastAsia="Calibri" w:hAnsi="Calibri" w:cs="Calibri"/>
                <w:color w:val="000000"/>
              </w:rPr>
              <w:t>336</w:t>
            </w:r>
          </w:p>
        </w:tc>
      </w:tr>
      <w:tr w:rsidR="00306434" w:rsidRPr="001D635E" w:rsidTr="00306434">
        <w:trPr>
          <w:gridAfter w:val="1"/>
          <w:wAfter w:w="49" w:type="pct"/>
          <w:trHeight w:val="900"/>
          <w:jc w:val="center"/>
        </w:trPr>
        <w:tc>
          <w:tcPr>
            <w:tcW w:w="1523" w:type="pct"/>
            <w:gridSpan w:val="2"/>
            <w:tcBorders>
              <w:top w:val="nil"/>
              <w:left w:val="single" w:sz="4" w:space="0" w:color="auto"/>
              <w:bottom w:val="single" w:sz="4" w:space="0" w:color="auto"/>
              <w:right w:val="single" w:sz="4" w:space="0" w:color="auto"/>
            </w:tcBorders>
            <w:shd w:val="clear" w:color="auto" w:fill="auto"/>
            <w:vAlign w:val="center"/>
            <w:hideMark/>
          </w:tcPr>
          <w:p w:rsidR="00306434" w:rsidRPr="001D635E" w:rsidRDefault="00306434" w:rsidP="00306434">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PG3.3.3 </w:t>
            </w:r>
            <w:r w:rsidRPr="001D635E">
              <w:rPr>
                <w:rFonts w:ascii="Calibri" w:eastAsia="Times New Roman" w:hAnsi="Calibri" w:cs="Calibri"/>
                <w:color w:val="000000"/>
                <w:lang w:eastAsia="tr-TR"/>
              </w:rPr>
              <w:t>Araştırma projelerinden elde edilen gelir artış oranı (%)</w:t>
            </w:r>
          </w:p>
        </w:tc>
        <w:tc>
          <w:tcPr>
            <w:tcW w:w="425" w:type="pct"/>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25</w:t>
            </w:r>
          </w:p>
        </w:tc>
        <w:tc>
          <w:tcPr>
            <w:tcW w:w="734" w:type="pct"/>
            <w:gridSpan w:val="2"/>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10.000</w:t>
            </w:r>
          </w:p>
        </w:tc>
        <w:tc>
          <w:tcPr>
            <w:tcW w:w="1026" w:type="pct"/>
            <w:gridSpan w:val="2"/>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25</w:t>
            </w:r>
          </w:p>
        </w:tc>
        <w:tc>
          <w:tcPr>
            <w:tcW w:w="702" w:type="pct"/>
            <w:gridSpan w:val="2"/>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0,00</w:t>
            </w:r>
          </w:p>
        </w:tc>
        <w:tc>
          <w:tcPr>
            <w:tcW w:w="541" w:type="pct"/>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%0</w:t>
            </w:r>
          </w:p>
        </w:tc>
      </w:tr>
      <w:tr w:rsidR="00306434" w:rsidRPr="001D635E" w:rsidTr="00306434">
        <w:trPr>
          <w:gridAfter w:val="1"/>
          <w:wAfter w:w="49" w:type="pct"/>
          <w:trHeight w:val="915"/>
          <w:jc w:val="center"/>
        </w:trPr>
        <w:tc>
          <w:tcPr>
            <w:tcW w:w="1523" w:type="pct"/>
            <w:gridSpan w:val="2"/>
            <w:tcBorders>
              <w:top w:val="nil"/>
              <w:left w:val="single" w:sz="4" w:space="0" w:color="auto"/>
              <w:bottom w:val="single" w:sz="4" w:space="0" w:color="auto"/>
              <w:right w:val="single" w:sz="4" w:space="0" w:color="auto"/>
            </w:tcBorders>
            <w:shd w:val="clear" w:color="auto" w:fill="auto"/>
            <w:vAlign w:val="center"/>
            <w:hideMark/>
          </w:tcPr>
          <w:p w:rsidR="00306434" w:rsidRPr="001D635E" w:rsidRDefault="00306434" w:rsidP="00306434">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PG3.3.4 </w:t>
            </w:r>
            <w:r w:rsidRPr="001D635E">
              <w:rPr>
                <w:rFonts w:ascii="Calibri" w:eastAsia="Times New Roman" w:hAnsi="Calibri" w:cs="Calibri"/>
                <w:color w:val="000000"/>
                <w:lang w:eastAsia="tr-TR"/>
              </w:rPr>
              <w:t>Açılan lisansüstü tezsiz programlardan elde edilen gelir artış oranı (%)</w:t>
            </w:r>
          </w:p>
        </w:tc>
        <w:tc>
          <w:tcPr>
            <w:tcW w:w="425" w:type="pct"/>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25</w:t>
            </w:r>
          </w:p>
        </w:tc>
        <w:tc>
          <w:tcPr>
            <w:tcW w:w="734" w:type="pct"/>
            <w:gridSpan w:val="2"/>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200.000</w:t>
            </w:r>
          </w:p>
        </w:tc>
        <w:tc>
          <w:tcPr>
            <w:tcW w:w="1026" w:type="pct"/>
            <w:gridSpan w:val="2"/>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25</w:t>
            </w:r>
          </w:p>
        </w:tc>
        <w:tc>
          <w:tcPr>
            <w:tcW w:w="702" w:type="pct"/>
            <w:gridSpan w:val="2"/>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39,00</w:t>
            </w:r>
          </w:p>
        </w:tc>
        <w:tc>
          <w:tcPr>
            <w:tcW w:w="541" w:type="pct"/>
            <w:tcBorders>
              <w:top w:val="nil"/>
              <w:left w:val="nil"/>
              <w:bottom w:val="single" w:sz="4" w:space="0" w:color="auto"/>
              <w:right w:val="single" w:sz="4" w:space="0" w:color="auto"/>
            </w:tcBorders>
            <w:shd w:val="clear" w:color="auto" w:fill="auto"/>
            <w:noWrap/>
            <w:vAlign w:val="center"/>
            <w:hideMark/>
          </w:tcPr>
          <w:p w:rsidR="00306434" w:rsidRPr="001D635E" w:rsidRDefault="00306434" w:rsidP="00ED035C">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%1</w:t>
            </w:r>
            <w:r w:rsidR="00ED035C" w:rsidRPr="001D635E">
              <w:rPr>
                <w:rFonts w:ascii="Calibri" w:eastAsia="Calibri" w:hAnsi="Calibri" w:cs="Calibri"/>
                <w:color w:val="000000"/>
              </w:rPr>
              <w:t>56</w:t>
            </w:r>
          </w:p>
        </w:tc>
      </w:tr>
      <w:tr w:rsidR="00DE3886" w:rsidRPr="001D635E" w:rsidTr="00306434">
        <w:trPr>
          <w:gridAfter w:val="1"/>
          <w:wAfter w:w="49" w:type="pct"/>
          <w:trHeight w:val="300"/>
          <w:jc w:val="center"/>
        </w:trPr>
        <w:tc>
          <w:tcPr>
            <w:tcW w:w="4951" w:type="pct"/>
            <w:gridSpan w:val="10"/>
            <w:tcBorders>
              <w:top w:val="single" w:sz="8" w:space="0" w:color="auto"/>
              <w:left w:val="single" w:sz="8" w:space="0" w:color="auto"/>
              <w:bottom w:val="single" w:sz="4" w:space="0" w:color="auto"/>
              <w:right w:val="single" w:sz="8" w:space="0" w:color="000000"/>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Hedefe İlişkin Değerlendirmeler</w:t>
            </w:r>
          </w:p>
        </w:tc>
      </w:tr>
      <w:tr w:rsidR="00DE3886" w:rsidRPr="001D635E" w:rsidTr="00306434">
        <w:trPr>
          <w:gridAfter w:val="1"/>
          <w:wAfter w:w="49" w:type="pct"/>
          <w:trHeight w:val="300"/>
          <w:jc w:val="center"/>
        </w:trPr>
        <w:tc>
          <w:tcPr>
            <w:tcW w:w="4951" w:type="pct"/>
            <w:gridSpan w:val="10"/>
            <w:tcBorders>
              <w:top w:val="single" w:sz="4" w:space="0" w:color="auto"/>
              <w:left w:val="single" w:sz="4" w:space="0" w:color="auto"/>
              <w:bottom w:val="nil"/>
              <w:right w:val="single" w:sz="4" w:space="0" w:color="000000"/>
            </w:tcBorders>
            <w:shd w:val="clear" w:color="000000" w:fill="00B0F0"/>
            <w:vAlign w:val="center"/>
            <w:hideMark/>
          </w:tcPr>
          <w:p w:rsidR="00A244EB" w:rsidRPr="001D635E" w:rsidRDefault="00A244EB" w:rsidP="00F45C76">
            <w:pPr>
              <w:numPr>
                <w:ilvl w:val="0"/>
                <w:numId w:val="22"/>
              </w:numPr>
              <w:spacing w:after="0" w:line="276" w:lineRule="auto"/>
              <w:ind w:left="346" w:hanging="357"/>
              <w:contextualSpacing/>
              <w:jc w:val="both"/>
              <w:rPr>
                <w:rFonts w:ascii="Calibri" w:eastAsia="Times New Roman" w:hAnsi="Calibri" w:cs="Calibri"/>
                <w:bCs/>
                <w:i/>
                <w:color w:val="000000"/>
                <w:lang w:val="x-none" w:eastAsia="tr-TR"/>
              </w:rPr>
            </w:pPr>
            <w:r w:rsidRPr="001D635E">
              <w:rPr>
                <w:rFonts w:ascii="Calibri" w:eastAsia="Times New Roman" w:hAnsi="Calibri" w:cs="Calibri"/>
                <w:bCs/>
                <w:i/>
                <w:color w:val="000000"/>
                <w:lang w:val="x-none" w:eastAsia="tr-TR"/>
              </w:rPr>
              <w:t xml:space="preserve">İzleme döneminde performans göstergesini etkileyecek </w:t>
            </w:r>
            <w:r w:rsidRPr="001D635E">
              <w:rPr>
                <w:rFonts w:ascii="Calibri" w:eastAsia="Times New Roman" w:hAnsi="Calibri" w:cs="Calibri"/>
                <w:bCs/>
                <w:i/>
                <w:color w:val="000000"/>
                <w:lang w:eastAsia="tr-TR"/>
              </w:rPr>
              <w:t xml:space="preserve">yüzyılın felaketi Kahramanmaraş merkezli  depremler </w:t>
            </w:r>
            <w:r w:rsidRPr="00A244EB">
              <w:rPr>
                <w:rFonts w:ascii="Calibri" w:eastAsia="Times New Roman" w:hAnsi="Calibri" w:cs="Calibri"/>
                <w:bCs/>
                <w:i/>
                <w:color w:val="000000"/>
                <w:lang w:val="x-none" w:eastAsia="tr-TR"/>
              </w:rPr>
              <w:t xml:space="preserve">yaşanmasına rağmen </w:t>
            </w:r>
            <w:r w:rsidRPr="001D635E">
              <w:rPr>
                <w:rFonts w:ascii="Calibri" w:eastAsia="Times New Roman" w:hAnsi="Calibri" w:cs="Calibri"/>
                <w:bCs/>
                <w:i/>
                <w:color w:val="000000"/>
                <w:lang w:val="x-none" w:eastAsia="tr-TR"/>
              </w:rPr>
              <w:t>yılsonunda hedeflenen değerlere ulaşılacağı beklenmektedir.</w:t>
            </w:r>
          </w:p>
          <w:p w:rsidR="00DE3886" w:rsidRPr="001D635E" w:rsidRDefault="00DE3886" w:rsidP="00F45C76">
            <w:pPr>
              <w:numPr>
                <w:ilvl w:val="0"/>
                <w:numId w:val="22"/>
              </w:numPr>
              <w:spacing w:after="0" w:line="276" w:lineRule="auto"/>
              <w:ind w:left="346" w:hanging="357"/>
              <w:contextualSpacing/>
              <w:jc w:val="both"/>
              <w:rPr>
                <w:rFonts w:ascii="Calibri" w:eastAsia="Times New Roman" w:hAnsi="Calibri" w:cs="Calibri"/>
                <w:b/>
                <w:bCs/>
                <w:i/>
                <w:color w:val="000000"/>
                <w:lang w:val="x-none" w:eastAsia="tr-TR"/>
              </w:rPr>
            </w:pPr>
            <w:r w:rsidRPr="001D635E">
              <w:rPr>
                <w:rFonts w:ascii="Calibri" w:eastAsia="Calibri" w:hAnsi="Calibri" w:cs="Times New Roman"/>
                <w:i/>
                <w:lang w:val="x-none"/>
              </w:rPr>
              <w:t>Toplumun bilgi ihtiyacını karşılamaya dönük olarak paydaşlar arasındaki iş birliğini gerçekleştirecek (fikirler ile sermaye sahiplerini buluşturacak) aracı kurumlara duyulan ihtiyacın karşılanamaması, mali yetersizlikler ve Yasal kısıtlar. (SEM kapsamındaki faaliyetlerde kesinti oranlarının yüksek olması, patent vb. konularında yaşanan sıkıntılar) performans göstergelerinin gerçeklemesini olumsuz etkilemektedir.</w:t>
            </w:r>
          </w:p>
          <w:p w:rsidR="00DE3886" w:rsidRPr="001D635E" w:rsidRDefault="00DE3886" w:rsidP="00F45C76">
            <w:pPr>
              <w:numPr>
                <w:ilvl w:val="0"/>
                <w:numId w:val="22"/>
              </w:numPr>
              <w:spacing w:after="0" w:line="276" w:lineRule="auto"/>
              <w:ind w:left="346" w:hanging="357"/>
              <w:contextualSpacing/>
              <w:jc w:val="both"/>
              <w:rPr>
                <w:rFonts w:ascii="Calibri" w:eastAsia="Times New Roman" w:hAnsi="Calibri" w:cs="Calibri"/>
                <w:b/>
                <w:bCs/>
                <w:color w:val="000000"/>
                <w:lang w:val="x-none" w:eastAsia="tr-TR"/>
              </w:rPr>
            </w:pPr>
            <w:r w:rsidRPr="001D635E">
              <w:rPr>
                <w:rFonts w:ascii="Calibri" w:eastAsia="Calibri" w:hAnsi="Calibri" w:cs="Times New Roman"/>
                <w:i/>
                <w:lang w:val="x-none"/>
              </w:rPr>
              <w:t>Üniversite ve STK etkileşimini artırmak ve onların ihtiyaçları doğrultusunda araştırma projeleri geliştirmek, Üniversitemiz bünyesinde üretilen nitelikli bilginin birey ve kurumların ihtiyaçları doğrultusunda toplumsal katkı sağlayacak eğitim programlarına dönüştürülmesi hedefin başarıya ulaşmasına katkı sağlayacaktır.</w:t>
            </w:r>
          </w:p>
          <w:p w:rsidR="005E2E3B" w:rsidRPr="001D635E" w:rsidRDefault="005E2E3B" w:rsidP="005E2E3B">
            <w:pPr>
              <w:spacing w:after="0" w:line="360" w:lineRule="auto"/>
              <w:ind w:left="346"/>
              <w:contextualSpacing/>
              <w:jc w:val="both"/>
              <w:rPr>
                <w:rFonts w:ascii="Calibri" w:eastAsia="Times New Roman" w:hAnsi="Calibri" w:cs="Calibri"/>
                <w:b/>
                <w:bCs/>
                <w:color w:val="000000"/>
                <w:lang w:val="x-none" w:eastAsia="tr-TR"/>
              </w:rPr>
            </w:pPr>
          </w:p>
          <w:p w:rsidR="00DE3886" w:rsidRDefault="00DE3886" w:rsidP="00DE3886">
            <w:pPr>
              <w:spacing w:after="0" w:line="360" w:lineRule="auto"/>
              <w:contextualSpacing/>
              <w:jc w:val="both"/>
              <w:rPr>
                <w:rFonts w:ascii="Calibri" w:eastAsia="Times New Roman" w:hAnsi="Calibri" w:cs="Calibri"/>
                <w:b/>
                <w:bCs/>
                <w:color w:val="000000"/>
                <w:lang w:val="x-none" w:eastAsia="tr-TR"/>
              </w:rPr>
            </w:pPr>
          </w:p>
          <w:p w:rsidR="00F45C76" w:rsidRPr="001D635E" w:rsidRDefault="00F45C76" w:rsidP="00DE3886">
            <w:pPr>
              <w:spacing w:after="0" w:line="360" w:lineRule="auto"/>
              <w:contextualSpacing/>
              <w:jc w:val="both"/>
              <w:rPr>
                <w:rFonts w:ascii="Calibri" w:eastAsia="Times New Roman" w:hAnsi="Calibri" w:cs="Calibri"/>
                <w:b/>
                <w:bCs/>
                <w:color w:val="000000"/>
                <w:lang w:val="x-none" w:eastAsia="tr-TR"/>
              </w:rPr>
            </w:pPr>
          </w:p>
          <w:p w:rsidR="00DE3886" w:rsidRPr="001D635E" w:rsidRDefault="00DE3886" w:rsidP="00DE3886">
            <w:pPr>
              <w:spacing w:after="0" w:line="360" w:lineRule="auto"/>
              <w:contextualSpacing/>
              <w:jc w:val="both"/>
              <w:rPr>
                <w:rFonts w:ascii="Calibri" w:eastAsia="Times New Roman" w:hAnsi="Calibri" w:cs="Calibri"/>
                <w:b/>
                <w:bCs/>
                <w:color w:val="000000"/>
                <w:lang w:val="x-none" w:eastAsia="tr-TR"/>
              </w:rPr>
            </w:pPr>
          </w:p>
        </w:tc>
      </w:tr>
      <w:tr w:rsidR="00DE3886" w:rsidRPr="001D635E" w:rsidTr="00306434">
        <w:trPr>
          <w:gridAfter w:val="1"/>
          <w:wAfter w:w="49" w:type="pct"/>
          <w:trHeight w:val="900"/>
          <w:jc w:val="center"/>
        </w:trPr>
        <w:tc>
          <w:tcPr>
            <w:tcW w:w="1948" w:type="pct"/>
            <w:gridSpan w:val="3"/>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A4</w:t>
            </w:r>
          </w:p>
        </w:tc>
        <w:tc>
          <w:tcPr>
            <w:tcW w:w="3003"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Tüm Paydaşlarla İşbirliği İçerisinde Çevresel, Kültürel ve Sosyal Gelişmeye Destek Vererek Toplumsal Sorumluluk Anlayışını Güçlendirmek </w:t>
            </w:r>
          </w:p>
        </w:tc>
      </w:tr>
      <w:tr w:rsidR="00DE3886" w:rsidRPr="001D635E" w:rsidTr="00306434">
        <w:trPr>
          <w:gridAfter w:val="1"/>
          <w:wAfter w:w="49" w:type="pct"/>
          <w:trHeight w:val="900"/>
          <w:jc w:val="center"/>
        </w:trPr>
        <w:tc>
          <w:tcPr>
            <w:tcW w:w="1948" w:type="pct"/>
            <w:gridSpan w:val="3"/>
            <w:tcBorders>
              <w:top w:val="nil"/>
              <w:left w:val="single" w:sz="4" w:space="0" w:color="auto"/>
              <w:bottom w:val="single" w:sz="4" w:space="0" w:color="auto"/>
              <w:right w:val="single" w:sz="4" w:space="0" w:color="auto"/>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H4.1</w:t>
            </w:r>
          </w:p>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w:t>
            </w:r>
          </w:p>
        </w:tc>
        <w:tc>
          <w:tcPr>
            <w:tcW w:w="3003"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Üniversiteye Tahsisli Tarihi Mekanlarda Yaşanmışlıkları Yansıtan Müzeler Kurmak</w:t>
            </w:r>
          </w:p>
        </w:tc>
      </w:tr>
      <w:tr w:rsidR="00DE3886" w:rsidRPr="001D635E" w:rsidTr="00306434">
        <w:trPr>
          <w:gridAfter w:val="1"/>
          <w:wAfter w:w="49" w:type="pct"/>
          <w:trHeight w:val="900"/>
          <w:jc w:val="center"/>
        </w:trPr>
        <w:tc>
          <w:tcPr>
            <w:tcW w:w="1948" w:type="pct"/>
            <w:gridSpan w:val="3"/>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Amacın İlgili Olduğu Program/Alt Program Adı</w:t>
            </w:r>
          </w:p>
        </w:tc>
        <w:tc>
          <w:tcPr>
            <w:tcW w:w="3003"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HAYAT BOYU ÖĞRENME/YÜKSEÖĞRETİM KURUMLARI SÜREKLİ EĞİTİM FAALİYETLERİ</w:t>
            </w:r>
          </w:p>
        </w:tc>
      </w:tr>
      <w:tr w:rsidR="00DE3886" w:rsidRPr="001D635E" w:rsidTr="00306434">
        <w:trPr>
          <w:gridAfter w:val="1"/>
          <w:wAfter w:w="49" w:type="pct"/>
          <w:trHeight w:val="900"/>
          <w:jc w:val="center"/>
        </w:trPr>
        <w:tc>
          <w:tcPr>
            <w:tcW w:w="1948" w:type="pct"/>
            <w:gridSpan w:val="3"/>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Amacın İlişkili Olduğu Alt Program Hedefi</w:t>
            </w:r>
          </w:p>
        </w:tc>
        <w:tc>
          <w:tcPr>
            <w:tcW w:w="3003"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Toplumun Tüm Kesimlerine İhtiyaç Duyduğu Alanlarda Eğitimler Verilmesi, Kamu Kurum ve Kuruluşları, Özel Sektör ve Uluslararası Kuruluşlarla İşbirliğinin Gelişmesine Katkıda Bulunulması</w:t>
            </w:r>
          </w:p>
        </w:tc>
      </w:tr>
      <w:tr w:rsidR="00DE3886" w:rsidRPr="001D635E" w:rsidTr="00306434">
        <w:trPr>
          <w:gridAfter w:val="1"/>
          <w:wAfter w:w="49" w:type="pct"/>
          <w:trHeight w:val="600"/>
          <w:jc w:val="center"/>
        </w:trPr>
        <w:tc>
          <w:tcPr>
            <w:tcW w:w="1948" w:type="pct"/>
            <w:gridSpan w:val="3"/>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H4.1  Performansı </w:t>
            </w:r>
          </w:p>
        </w:tc>
        <w:tc>
          <w:tcPr>
            <w:tcW w:w="3003"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8D7195"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58</w:t>
            </w:r>
          </w:p>
        </w:tc>
      </w:tr>
      <w:tr w:rsidR="00DE3886" w:rsidRPr="001D635E" w:rsidTr="00306434">
        <w:trPr>
          <w:gridAfter w:val="1"/>
          <w:wAfter w:w="49" w:type="pct"/>
          <w:trHeight w:val="600"/>
          <w:jc w:val="center"/>
        </w:trPr>
        <w:tc>
          <w:tcPr>
            <w:tcW w:w="1948" w:type="pct"/>
            <w:gridSpan w:val="3"/>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Sorumlu Birim </w:t>
            </w:r>
          </w:p>
        </w:tc>
        <w:tc>
          <w:tcPr>
            <w:tcW w:w="3003" w:type="pct"/>
            <w:gridSpan w:val="7"/>
            <w:tcBorders>
              <w:top w:val="single" w:sz="4" w:space="0" w:color="auto"/>
              <w:left w:val="nil"/>
              <w:bottom w:val="single" w:sz="4" w:space="0" w:color="auto"/>
              <w:right w:val="single" w:sz="4" w:space="0" w:color="000000"/>
            </w:tcBorders>
            <w:shd w:val="clear" w:color="auto" w:fill="auto"/>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İlgili Rektör Yardımcısı</w:t>
            </w:r>
          </w:p>
        </w:tc>
      </w:tr>
      <w:tr w:rsidR="00DE3886" w:rsidRPr="001D635E" w:rsidTr="00306434">
        <w:trPr>
          <w:gridAfter w:val="1"/>
          <w:wAfter w:w="49" w:type="pct"/>
          <w:trHeight w:val="1200"/>
          <w:jc w:val="center"/>
        </w:trPr>
        <w:tc>
          <w:tcPr>
            <w:tcW w:w="1523" w:type="pct"/>
            <w:gridSpan w:val="2"/>
            <w:tcBorders>
              <w:top w:val="nil"/>
              <w:left w:val="single" w:sz="4" w:space="0" w:color="auto"/>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Performans Göstergesi </w:t>
            </w:r>
          </w:p>
        </w:tc>
        <w:tc>
          <w:tcPr>
            <w:tcW w:w="425"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Hedefe Etkisi (%) </w:t>
            </w:r>
          </w:p>
        </w:tc>
        <w:tc>
          <w:tcPr>
            <w:tcW w:w="734" w:type="pct"/>
            <w:gridSpan w:val="2"/>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Plan Dönemi Başlangıç Değeri* (A)  </w:t>
            </w:r>
          </w:p>
        </w:tc>
        <w:tc>
          <w:tcPr>
            <w:tcW w:w="1026" w:type="pct"/>
            <w:gridSpan w:val="2"/>
            <w:tcBorders>
              <w:top w:val="nil"/>
              <w:left w:val="nil"/>
              <w:bottom w:val="single" w:sz="4" w:space="0" w:color="auto"/>
              <w:right w:val="single" w:sz="4" w:space="0" w:color="auto"/>
            </w:tcBorders>
            <w:shd w:val="clear" w:color="000000" w:fill="00B0F0"/>
            <w:vAlign w:val="center"/>
            <w:hideMark/>
          </w:tcPr>
          <w:p w:rsidR="00DE3886" w:rsidRPr="001D635E" w:rsidRDefault="00230FEB" w:rsidP="009017B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İzleme</w:t>
            </w:r>
            <w:r w:rsidR="00DE3886" w:rsidRPr="001D635E">
              <w:rPr>
                <w:rFonts w:ascii="Calibri" w:eastAsia="Times New Roman" w:hAnsi="Calibri" w:cs="Calibri"/>
                <w:b/>
                <w:bCs/>
                <w:color w:val="000000"/>
                <w:lang w:eastAsia="tr-TR"/>
              </w:rPr>
              <w:t xml:space="preserve"> Dönemindeki Yılsonu Hedeflenen Değer (B)</w:t>
            </w:r>
          </w:p>
        </w:tc>
        <w:tc>
          <w:tcPr>
            <w:tcW w:w="702" w:type="pct"/>
            <w:gridSpan w:val="2"/>
            <w:tcBorders>
              <w:top w:val="nil"/>
              <w:left w:val="nil"/>
              <w:bottom w:val="single" w:sz="4" w:space="0" w:color="auto"/>
              <w:right w:val="single" w:sz="4" w:space="0" w:color="auto"/>
            </w:tcBorders>
            <w:shd w:val="clear" w:color="000000" w:fill="00B0F0"/>
            <w:vAlign w:val="center"/>
            <w:hideMark/>
          </w:tcPr>
          <w:p w:rsidR="00DE3886" w:rsidRPr="001D635E" w:rsidRDefault="00230FEB" w:rsidP="009017B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İzleme</w:t>
            </w:r>
            <w:r w:rsidR="00DE3886" w:rsidRPr="001D635E">
              <w:rPr>
                <w:rFonts w:ascii="Calibri" w:eastAsia="Times New Roman" w:hAnsi="Calibri" w:cs="Calibri"/>
                <w:b/>
                <w:bCs/>
                <w:color w:val="000000"/>
                <w:lang w:eastAsia="tr-TR"/>
              </w:rPr>
              <w:t xml:space="preserve"> Dönemindeki Gerçekleşme Değeri ( C )</w:t>
            </w:r>
          </w:p>
        </w:tc>
        <w:tc>
          <w:tcPr>
            <w:tcW w:w="541"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Performans (%)                (C-A)/(B-A) </w:t>
            </w:r>
          </w:p>
        </w:tc>
      </w:tr>
      <w:tr w:rsidR="00306434" w:rsidRPr="001D635E" w:rsidTr="00306434">
        <w:trPr>
          <w:gridAfter w:val="1"/>
          <w:wAfter w:w="49" w:type="pct"/>
          <w:trHeight w:val="900"/>
          <w:jc w:val="center"/>
        </w:trPr>
        <w:tc>
          <w:tcPr>
            <w:tcW w:w="1523" w:type="pct"/>
            <w:gridSpan w:val="2"/>
            <w:tcBorders>
              <w:top w:val="nil"/>
              <w:left w:val="single" w:sz="4" w:space="0" w:color="auto"/>
              <w:bottom w:val="single" w:sz="4" w:space="0" w:color="auto"/>
              <w:right w:val="single" w:sz="4" w:space="0" w:color="auto"/>
            </w:tcBorders>
            <w:shd w:val="clear" w:color="auto" w:fill="auto"/>
            <w:vAlign w:val="center"/>
            <w:hideMark/>
          </w:tcPr>
          <w:p w:rsidR="00306434" w:rsidRPr="001D635E" w:rsidRDefault="00306434" w:rsidP="00306434">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PG4.1.1 </w:t>
            </w:r>
            <w:r w:rsidRPr="001D635E">
              <w:rPr>
                <w:rFonts w:ascii="Calibri" w:eastAsia="Times New Roman" w:hAnsi="Calibri" w:cs="Calibri"/>
                <w:color w:val="000000"/>
                <w:lang w:eastAsia="tr-TR"/>
              </w:rPr>
              <w:t xml:space="preserve">Müzeler avlusunu kurmak için ilgili paydaşlarla yapılan işbirliği sayısı </w:t>
            </w:r>
          </w:p>
        </w:tc>
        <w:tc>
          <w:tcPr>
            <w:tcW w:w="425" w:type="pct"/>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40</w:t>
            </w:r>
          </w:p>
        </w:tc>
        <w:tc>
          <w:tcPr>
            <w:tcW w:w="734" w:type="pct"/>
            <w:gridSpan w:val="2"/>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w:t>
            </w:r>
          </w:p>
        </w:tc>
        <w:tc>
          <w:tcPr>
            <w:tcW w:w="1026" w:type="pct"/>
            <w:gridSpan w:val="2"/>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9</w:t>
            </w:r>
          </w:p>
        </w:tc>
        <w:tc>
          <w:tcPr>
            <w:tcW w:w="702" w:type="pct"/>
            <w:gridSpan w:val="2"/>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5,00</w:t>
            </w:r>
          </w:p>
        </w:tc>
        <w:tc>
          <w:tcPr>
            <w:tcW w:w="541" w:type="pct"/>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%50</w:t>
            </w:r>
          </w:p>
        </w:tc>
      </w:tr>
      <w:tr w:rsidR="00306434" w:rsidRPr="001D635E" w:rsidTr="00306434">
        <w:trPr>
          <w:gridAfter w:val="1"/>
          <w:wAfter w:w="49" w:type="pct"/>
          <w:trHeight w:val="615"/>
          <w:jc w:val="center"/>
        </w:trPr>
        <w:tc>
          <w:tcPr>
            <w:tcW w:w="1523" w:type="pct"/>
            <w:gridSpan w:val="2"/>
            <w:tcBorders>
              <w:top w:val="nil"/>
              <w:left w:val="single" w:sz="4" w:space="0" w:color="auto"/>
              <w:bottom w:val="single" w:sz="4" w:space="0" w:color="auto"/>
              <w:right w:val="single" w:sz="4" w:space="0" w:color="auto"/>
            </w:tcBorders>
            <w:shd w:val="clear" w:color="auto" w:fill="auto"/>
            <w:vAlign w:val="center"/>
            <w:hideMark/>
          </w:tcPr>
          <w:p w:rsidR="00306434" w:rsidRPr="001D635E" w:rsidRDefault="00306434" w:rsidP="00306434">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PG4.1.2 </w:t>
            </w:r>
            <w:r w:rsidRPr="001D635E">
              <w:rPr>
                <w:rFonts w:ascii="Calibri" w:eastAsia="Times New Roman" w:hAnsi="Calibri" w:cs="Calibri"/>
                <w:color w:val="000000"/>
                <w:lang w:eastAsia="tr-TR"/>
              </w:rPr>
              <w:t xml:space="preserve">Tamamlanan müze sayısı </w:t>
            </w:r>
          </w:p>
        </w:tc>
        <w:tc>
          <w:tcPr>
            <w:tcW w:w="425" w:type="pct"/>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60</w:t>
            </w:r>
          </w:p>
        </w:tc>
        <w:tc>
          <w:tcPr>
            <w:tcW w:w="734" w:type="pct"/>
            <w:gridSpan w:val="2"/>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w:t>
            </w:r>
          </w:p>
        </w:tc>
        <w:tc>
          <w:tcPr>
            <w:tcW w:w="1026" w:type="pct"/>
            <w:gridSpan w:val="2"/>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9</w:t>
            </w:r>
          </w:p>
        </w:tc>
        <w:tc>
          <w:tcPr>
            <w:tcW w:w="702" w:type="pct"/>
            <w:gridSpan w:val="2"/>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6,00</w:t>
            </w:r>
          </w:p>
        </w:tc>
        <w:tc>
          <w:tcPr>
            <w:tcW w:w="541" w:type="pct"/>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w:t>
            </w:r>
            <w:r w:rsidR="008D7195" w:rsidRPr="001D635E">
              <w:rPr>
                <w:rFonts w:ascii="Calibri" w:eastAsia="Calibri" w:hAnsi="Calibri" w:cs="Calibri"/>
                <w:color w:val="000000"/>
              </w:rPr>
              <w:t>63</w:t>
            </w:r>
          </w:p>
        </w:tc>
      </w:tr>
      <w:tr w:rsidR="00DE3886" w:rsidRPr="001D635E" w:rsidTr="00306434">
        <w:trPr>
          <w:gridAfter w:val="1"/>
          <w:wAfter w:w="49" w:type="pct"/>
          <w:trHeight w:val="300"/>
          <w:jc w:val="center"/>
        </w:trPr>
        <w:tc>
          <w:tcPr>
            <w:tcW w:w="4951" w:type="pct"/>
            <w:gridSpan w:val="10"/>
            <w:tcBorders>
              <w:top w:val="single" w:sz="8" w:space="0" w:color="auto"/>
              <w:left w:val="single" w:sz="8" w:space="0" w:color="auto"/>
              <w:bottom w:val="single" w:sz="4" w:space="0" w:color="auto"/>
              <w:right w:val="single" w:sz="8" w:space="0" w:color="000000"/>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Hedefe İlişkin Değerlendirmeler</w:t>
            </w:r>
          </w:p>
        </w:tc>
      </w:tr>
      <w:tr w:rsidR="00DE3886" w:rsidRPr="001D635E" w:rsidTr="00306434">
        <w:trPr>
          <w:gridAfter w:val="1"/>
          <w:wAfter w:w="49" w:type="pct"/>
          <w:trHeight w:val="300"/>
          <w:jc w:val="center"/>
        </w:trPr>
        <w:tc>
          <w:tcPr>
            <w:tcW w:w="4951" w:type="pct"/>
            <w:gridSpan w:val="10"/>
            <w:tcBorders>
              <w:top w:val="single" w:sz="4" w:space="0" w:color="auto"/>
              <w:left w:val="single" w:sz="4" w:space="0" w:color="auto"/>
              <w:bottom w:val="nil"/>
              <w:right w:val="single" w:sz="4" w:space="0" w:color="000000"/>
            </w:tcBorders>
            <w:shd w:val="clear" w:color="000000" w:fill="00B0F0"/>
            <w:vAlign w:val="center"/>
            <w:hideMark/>
          </w:tcPr>
          <w:p w:rsidR="00F45C76" w:rsidRPr="001D635E" w:rsidRDefault="00F45C76" w:rsidP="00F45C76">
            <w:pPr>
              <w:numPr>
                <w:ilvl w:val="0"/>
                <w:numId w:val="22"/>
              </w:numPr>
              <w:spacing w:after="0" w:line="276" w:lineRule="auto"/>
              <w:ind w:left="346" w:hanging="357"/>
              <w:contextualSpacing/>
              <w:jc w:val="both"/>
              <w:rPr>
                <w:rFonts w:ascii="Calibri" w:eastAsia="Times New Roman" w:hAnsi="Calibri" w:cs="Calibri"/>
                <w:bCs/>
                <w:i/>
                <w:color w:val="000000"/>
                <w:lang w:val="x-none" w:eastAsia="tr-TR"/>
              </w:rPr>
            </w:pPr>
            <w:r w:rsidRPr="001D635E">
              <w:rPr>
                <w:rFonts w:ascii="Calibri" w:eastAsia="Times New Roman" w:hAnsi="Calibri" w:cs="Calibri"/>
                <w:bCs/>
                <w:i/>
                <w:color w:val="000000"/>
                <w:lang w:val="x-none" w:eastAsia="tr-TR"/>
              </w:rPr>
              <w:t xml:space="preserve">İzleme döneminde performans göstergesini etkileyecek </w:t>
            </w:r>
            <w:r w:rsidRPr="001D635E">
              <w:rPr>
                <w:rFonts w:ascii="Calibri" w:eastAsia="Times New Roman" w:hAnsi="Calibri" w:cs="Calibri"/>
                <w:bCs/>
                <w:i/>
                <w:color w:val="000000"/>
                <w:lang w:eastAsia="tr-TR"/>
              </w:rPr>
              <w:t xml:space="preserve">yüzyılın felaketi Kahramanmaraş merkezli  depremler </w:t>
            </w:r>
            <w:r w:rsidRPr="00A244EB">
              <w:rPr>
                <w:rFonts w:ascii="Calibri" w:eastAsia="Times New Roman" w:hAnsi="Calibri" w:cs="Calibri"/>
                <w:bCs/>
                <w:i/>
                <w:color w:val="000000"/>
                <w:lang w:val="x-none" w:eastAsia="tr-TR"/>
              </w:rPr>
              <w:t xml:space="preserve">yaşanmasına rağmen </w:t>
            </w:r>
            <w:r w:rsidRPr="001D635E">
              <w:rPr>
                <w:rFonts w:ascii="Calibri" w:eastAsia="Times New Roman" w:hAnsi="Calibri" w:cs="Calibri"/>
                <w:bCs/>
                <w:i/>
                <w:color w:val="000000"/>
                <w:lang w:val="x-none" w:eastAsia="tr-TR"/>
              </w:rPr>
              <w:t>yılsonunda hedeflenen değerlere ulaşılacağı beklenmektedir.</w:t>
            </w:r>
          </w:p>
          <w:p w:rsidR="00DE3886" w:rsidRPr="00F45C76" w:rsidRDefault="000B1506" w:rsidP="00F45C76">
            <w:pPr>
              <w:numPr>
                <w:ilvl w:val="0"/>
                <w:numId w:val="22"/>
              </w:numPr>
              <w:spacing w:after="0" w:line="276" w:lineRule="auto"/>
              <w:ind w:left="346" w:hanging="357"/>
              <w:contextualSpacing/>
              <w:jc w:val="both"/>
              <w:rPr>
                <w:rFonts w:ascii="Calibri" w:eastAsia="Times New Roman" w:hAnsi="Calibri" w:cs="Calibri"/>
                <w:bCs/>
                <w:i/>
                <w:color w:val="000000"/>
                <w:lang w:eastAsia="tr-TR"/>
              </w:rPr>
            </w:pPr>
            <w:r>
              <w:rPr>
                <w:rFonts w:ascii="Calibri" w:eastAsia="Times New Roman" w:hAnsi="Calibri" w:cs="Calibri"/>
                <w:bCs/>
                <w:i/>
                <w:color w:val="000000"/>
                <w:lang w:eastAsia="tr-TR"/>
              </w:rPr>
              <w:t>Mali yetersizlikler, t</w:t>
            </w:r>
            <w:r w:rsidR="00DE3886" w:rsidRPr="00F45C76">
              <w:rPr>
                <w:rFonts w:ascii="Calibri" w:eastAsia="Times New Roman" w:hAnsi="Calibri" w:cs="Calibri"/>
                <w:bCs/>
                <w:i/>
                <w:color w:val="000000"/>
                <w:lang w:eastAsia="tr-TR"/>
              </w:rPr>
              <w:t>arihi tescilli mekanlarda fiziksel değiş</w:t>
            </w:r>
            <w:r>
              <w:rPr>
                <w:rFonts w:ascii="Calibri" w:eastAsia="Times New Roman" w:hAnsi="Calibri" w:cs="Calibri"/>
                <w:bCs/>
                <w:i/>
                <w:color w:val="000000"/>
                <w:lang w:eastAsia="tr-TR"/>
              </w:rPr>
              <w:t>im konusunda yaşanan kısıtlar, m</w:t>
            </w:r>
            <w:r w:rsidR="00DE3886" w:rsidRPr="00F45C76">
              <w:rPr>
                <w:rFonts w:ascii="Calibri" w:eastAsia="Times New Roman" w:hAnsi="Calibri" w:cs="Calibri"/>
                <w:bCs/>
                <w:i/>
                <w:color w:val="000000"/>
                <w:lang w:eastAsia="tr-TR"/>
              </w:rPr>
              <w:t>üzeleri kurmak ve geliştirmek için ihtiyaç duyulan sponsorluk desteğinin henüz alınamaması performans göstergelerinin gerçekleşmesini olumsuz olarak etkilemektedir.</w:t>
            </w:r>
          </w:p>
          <w:p w:rsidR="00DE3886" w:rsidRPr="00F45C76" w:rsidRDefault="00DE3886" w:rsidP="00F45C76">
            <w:pPr>
              <w:numPr>
                <w:ilvl w:val="0"/>
                <w:numId w:val="22"/>
              </w:numPr>
              <w:spacing w:after="0" w:line="276" w:lineRule="auto"/>
              <w:ind w:left="346" w:hanging="357"/>
              <w:contextualSpacing/>
              <w:jc w:val="both"/>
              <w:rPr>
                <w:rFonts w:ascii="Calibri" w:eastAsia="Times New Roman" w:hAnsi="Calibri" w:cs="Calibri"/>
                <w:bCs/>
                <w:i/>
                <w:color w:val="000000"/>
                <w:lang w:eastAsia="tr-TR"/>
              </w:rPr>
            </w:pPr>
            <w:r w:rsidRPr="00F45C76">
              <w:rPr>
                <w:rFonts w:ascii="Calibri" w:eastAsia="Times New Roman" w:hAnsi="Calibri" w:cs="Calibri"/>
                <w:bCs/>
                <w:i/>
                <w:color w:val="000000"/>
                <w:lang w:eastAsia="tr-TR"/>
              </w:rPr>
              <w:t>Müzelerin kurulması ve geliştirilmesi için ihtiyaç duyulan mali kaynaklara yönelik sponsorluk yoluna başvurulması, Müzelerin etkin bir şekilde işletilmesi için yönetim kapasitesi oluşturulması ve kurumsallaştırılması, farklı tema ve objelerin sergilenmesi için iş birliklerin yapılması gerekmektedir.</w:t>
            </w:r>
          </w:p>
          <w:p w:rsidR="00F45C76" w:rsidRPr="00F45C76" w:rsidRDefault="00F45C76" w:rsidP="00F45C76">
            <w:pPr>
              <w:spacing w:after="0" w:line="360" w:lineRule="auto"/>
              <w:contextualSpacing/>
              <w:jc w:val="both"/>
              <w:rPr>
                <w:rFonts w:ascii="Calibri" w:eastAsia="Times New Roman" w:hAnsi="Calibri" w:cs="Calibri"/>
                <w:bCs/>
                <w:i/>
                <w:color w:val="000000"/>
                <w:lang w:eastAsia="tr-TR"/>
              </w:rPr>
            </w:pPr>
          </w:p>
          <w:p w:rsidR="00F45C76" w:rsidRDefault="00F45C76" w:rsidP="00F45C76">
            <w:pPr>
              <w:spacing w:after="0" w:line="360" w:lineRule="auto"/>
              <w:contextualSpacing/>
              <w:jc w:val="both"/>
              <w:rPr>
                <w:rFonts w:ascii="Calibri" w:eastAsia="Calibri" w:hAnsi="Calibri" w:cs="Times New Roman"/>
                <w:i/>
                <w:lang w:val="x-none"/>
              </w:rPr>
            </w:pPr>
          </w:p>
          <w:p w:rsidR="00F45C76" w:rsidRDefault="00F45C76" w:rsidP="00F45C76">
            <w:pPr>
              <w:spacing w:after="0" w:line="360" w:lineRule="auto"/>
              <w:contextualSpacing/>
              <w:jc w:val="both"/>
              <w:rPr>
                <w:rFonts w:ascii="Calibri" w:eastAsia="Calibri" w:hAnsi="Calibri" w:cs="Times New Roman"/>
                <w:i/>
                <w:lang w:val="x-none"/>
              </w:rPr>
            </w:pPr>
          </w:p>
          <w:p w:rsidR="00F45C76" w:rsidRDefault="00F45C76" w:rsidP="00F45C76">
            <w:pPr>
              <w:spacing w:after="0" w:line="360" w:lineRule="auto"/>
              <w:contextualSpacing/>
              <w:jc w:val="both"/>
              <w:rPr>
                <w:rFonts w:ascii="Calibri" w:eastAsia="Calibri" w:hAnsi="Calibri" w:cs="Times New Roman"/>
                <w:i/>
                <w:lang w:val="x-none"/>
              </w:rPr>
            </w:pPr>
          </w:p>
          <w:p w:rsidR="00F45C76" w:rsidRDefault="00F45C76" w:rsidP="00F45C76">
            <w:pPr>
              <w:spacing w:after="0" w:line="360" w:lineRule="auto"/>
              <w:contextualSpacing/>
              <w:jc w:val="both"/>
              <w:rPr>
                <w:rFonts w:ascii="Calibri" w:eastAsia="Calibri" w:hAnsi="Calibri" w:cs="Times New Roman"/>
                <w:i/>
                <w:lang w:val="x-none"/>
              </w:rPr>
            </w:pPr>
          </w:p>
          <w:p w:rsidR="00F45C76" w:rsidRDefault="00F45C76" w:rsidP="00F45C76">
            <w:pPr>
              <w:spacing w:after="0" w:line="360" w:lineRule="auto"/>
              <w:contextualSpacing/>
              <w:jc w:val="both"/>
              <w:rPr>
                <w:rFonts w:ascii="Calibri" w:eastAsia="Calibri" w:hAnsi="Calibri" w:cs="Times New Roman"/>
                <w:i/>
                <w:lang w:val="x-none"/>
              </w:rPr>
            </w:pPr>
          </w:p>
          <w:p w:rsidR="00F45C76" w:rsidRDefault="00F45C76" w:rsidP="00F45C76">
            <w:pPr>
              <w:spacing w:after="0" w:line="360" w:lineRule="auto"/>
              <w:contextualSpacing/>
              <w:jc w:val="both"/>
              <w:rPr>
                <w:rFonts w:ascii="Calibri" w:eastAsia="Times New Roman" w:hAnsi="Calibri" w:cs="Calibri"/>
                <w:b/>
                <w:bCs/>
                <w:i/>
                <w:color w:val="000000"/>
                <w:lang w:val="x-none" w:eastAsia="tr-TR"/>
              </w:rPr>
            </w:pPr>
          </w:p>
          <w:p w:rsidR="003B7C75" w:rsidRDefault="003B7C75" w:rsidP="00F45C76">
            <w:pPr>
              <w:spacing w:after="0" w:line="360" w:lineRule="auto"/>
              <w:contextualSpacing/>
              <w:jc w:val="both"/>
              <w:rPr>
                <w:rFonts w:ascii="Calibri" w:eastAsia="Times New Roman" w:hAnsi="Calibri" w:cs="Calibri"/>
                <w:b/>
                <w:bCs/>
                <w:i/>
                <w:color w:val="000000"/>
                <w:lang w:val="x-none" w:eastAsia="tr-TR"/>
              </w:rPr>
            </w:pPr>
          </w:p>
          <w:p w:rsidR="003B7C75" w:rsidRPr="001D635E" w:rsidRDefault="003B7C75" w:rsidP="00F45C76">
            <w:pPr>
              <w:spacing w:after="0" w:line="360" w:lineRule="auto"/>
              <w:contextualSpacing/>
              <w:jc w:val="both"/>
              <w:rPr>
                <w:rFonts w:ascii="Calibri" w:eastAsia="Times New Roman" w:hAnsi="Calibri" w:cs="Calibri"/>
                <w:b/>
                <w:bCs/>
                <w:i/>
                <w:color w:val="000000"/>
                <w:lang w:val="x-none" w:eastAsia="tr-TR"/>
              </w:rPr>
            </w:pPr>
          </w:p>
          <w:p w:rsidR="00DE3886" w:rsidRPr="001D635E" w:rsidRDefault="00DE3886" w:rsidP="009017BD">
            <w:pPr>
              <w:spacing w:after="0" w:line="240" w:lineRule="auto"/>
              <w:jc w:val="center"/>
              <w:rPr>
                <w:rFonts w:ascii="Calibri" w:eastAsia="Times New Roman" w:hAnsi="Calibri" w:cs="Calibri"/>
                <w:b/>
                <w:bCs/>
                <w:color w:val="000000"/>
                <w:lang w:eastAsia="tr-TR"/>
              </w:rPr>
            </w:pPr>
          </w:p>
        </w:tc>
      </w:tr>
      <w:tr w:rsidR="00DE3886" w:rsidRPr="001D635E" w:rsidTr="00306434">
        <w:trPr>
          <w:trHeight w:val="900"/>
          <w:jc w:val="center"/>
        </w:trPr>
        <w:tc>
          <w:tcPr>
            <w:tcW w:w="1968" w:type="pct"/>
            <w:gridSpan w:val="4"/>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A4</w:t>
            </w:r>
          </w:p>
        </w:tc>
        <w:tc>
          <w:tcPr>
            <w:tcW w:w="3032"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Tüm Paydaşlarla İşbirliği İçerisinde Çevresel, Kültürel ve Sosyal Gelişmeye Destek Vererek Toplumsal Sorumluluk Anlayışını Güçlendirmek </w:t>
            </w:r>
          </w:p>
        </w:tc>
      </w:tr>
      <w:tr w:rsidR="00DE3886" w:rsidRPr="001D635E" w:rsidTr="00306434">
        <w:trPr>
          <w:trHeight w:val="900"/>
          <w:jc w:val="center"/>
        </w:trPr>
        <w:tc>
          <w:tcPr>
            <w:tcW w:w="1968" w:type="pct"/>
            <w:gridSpan w:val="4"/>
            <w:tcBorders>
              <w:top w:val="nil"/>
              <w:left w:val="single" w:sz="4" w:space="0" w:color="auto"/>
              <w:bottom w:val="single" w:sz="4" w:space="0" w:color="auto"/>
              <w:right w:val="single" w:sz="4" w:space="0" w:color="auto"/>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H4.2</w:t>
            </w:r>
          </w:p>
        </w:tc>
        <w:tc>
          <w:tcPr>
            <w:tcW w:w="3032"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Ulus'un Bilim, Kültür, Sanat ve İrfan Merkezine Dönüşmesine Katkı Sağlamak</w:t>
            </w:r>
          </w:p>
        </w:tc>
      </w:tr>
      <w:tr w:rsidR="00DE3886" w:rsidRPr="001D635E" w:rsidTr="00306434">
        <w:trPr>
          <w:trHeight w:val="900"/>
          <w:jc w:val="center"/>
        </w:trPr>
        <w:tc>
          <w:tcPr>
            <w:tcW w:w="1968" w:type="pct"/>
            <w:gridSpan w:val="4"/>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Amacın İlgili Olduğu Program/Alt Program Adı</w:t>
            </w:r>
          </w:p>
        </w:tc>
        <w:tc>
          <w:tcPr>
            <w:tcW w:w="3032"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HAYAT BOYU ÖĞRENME/YÜKSEÖĞRETİM KURUMLARI SÜREKLİ EĞİTİM FAALİYETLERİ</w:t>
            </w:r>
          </w:p>
        </w:tc>
      </w:tr>
      <w:tr w:rsidR="00DE3886" w:rsidRPr="001D635E" w:rsidTr="00306434">
        <w:trPr>
          <w:trHeight w:val="900"/>
          <w:jc w:val="center"/>
        </w:trPr>
        <w:tc>
          <w:tcPr>
            <w:tcW w:w="1968" w:type="pct"/>
            <w:gridSpan w:val="4"/>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Amacın İlişkili Olduğu Alt Program Hedefi</w:t>
            </w:r>
          </w:p>
        </w:tc>
        <w:tc>
          <w:tcPr>
            <w:tcW w:w="3032"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Toplumun Tüm Kesimlerine İhtiyaç Duyduğu Alanlarda Eğitimler Verilmesi, Kamu Kurum ve Kuruluşları, Özel Sektör ve Uluslararası Kuruluşlarla İşbirliğinin Gelişmesine Katkıda Bulunulması</w:t>
            </w:r>
          </w:p>
        </w:tc>
      </w:tr>
      <w:tr w:rsidR="00DE3886" w:rsidRPr="001D635E" w:rsidTr="00306434">
        <w:trPr>
          <w:trHeight w:val="600"/>
          <w:jc w:val="center"/>
        </w:trPr>
        <w:tc>
          <w:tcPr>
            <w:tcW w:w="1968" w:type="pct"/>
            <w:gridSpan w:val="4"/>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H4.2 Performansı </w:t>
            </w:r>
          </w:p>
        </w:tc>
        <w:tc>
          <w:tcPr>
            <w:tcW w:w="3032" w:type="pct"/>
            <w:gridSpan w:val="7"/>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306434"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50</w:t>
            </w:r>
          </w:p>
        </w:tc>
      </w:tr>
      <w:tr w:rsidR="00DE3886" w:rsidRPr="001D635E" w:rsidTr="00306434">
        <w:trPr>
          <w:trHeight w:val="600"/>
          <w:jc w:val="center"/>
        </w:trPr>
        <w:tc>
          <w:tcPr>
            <w:tcW w:w="1968" w:type="pct"/>
            <w:gridSpan w:val="4"/>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Sorumlu Birim </w:t>
            </w:r>
          </w:p>
        </w:tc>
        <w:tc>
          <w:tcPr>
            <w:tcW w:w="3032" w:type="pct"/>
            <w:gridSpan w:val="7"/>
            <w:tcBorders>
              <w:top w:val="single" w:sz="4" w:space="0" w:color="auto"/>
              <w:left w:val="nil"/>
              <w:bottom w:val="single" w:sz="4" w:space="0" w:color="auto"/>
              <w:right w:val="single" w:sz="4" w:space="0" w:color="000000"/>
            </w:tcBorders>
            <w:shd w:val="clear" w:color="auto" w:fill="auto"/>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İlgili Rektör Yardımcısı</w:t>
            </w:r>
          </w:p>
        </w:tc>
      </w:tr>
      <w:tr w:rsidR="00DE3886" w:rsidRPr="001D635E" w:rsidTr="00306434">
        <w:trPr>
          <w:trHeight w:val="1200"/>
          <w:jc w:val="center"/>
        </w:trPr>
        <w:tc>
          <w:tcPr>
            <w:tcW w:w="1342" w:type="pct"/>
            <w:tcBorders>
              <w:top w:val="nil"/>
              <w:left w:val="single" w:sz="4" w:space="0" w:color="auto"/>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Performans Göstergesi </w:t>
            </w:r>
          </w:p>
        </w:tc>
        <w:tc>
          <w:tcPr>
            <w:tcW w:w="626" w:type="pct"/>
            <w:gridSpan w:val="3"/>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Hedefe Etkisi (%) </w:t>
            </w:r>
          </w:p>
        </w:tc>
        <w:tc>
          <w:tcPr>
            <w:tcW w:w="714"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Plan Dönemi Başlangıç Değeri* (A)  </w:t>
            </w:r>
          </w:p>
        </w:tc>
        <w:tc>
          <w:tcPr>
            <w:tcW w:w="997" w:type="pct"/>
            <w:tcBorders>
              <w:top w:val="nil"/>
              <w:left w:val="nil"/>
              <w:bottom w:val="single" w:sz="4" w:space="0" w:color="auto"/>
              <w:right w:val="single" w:sz="4" w:space="0" w:color="auto"/>
            </w:tcBorders>
            <w:shd w:val="clear" w:color="000000" w:fill="00B0F0"/>
            <w:vAlign w:val="center"/>
            <w:hideMark/>
          </w:tcPr>
          <w:p w:rsidR="00DE3886" w:rsidRPr="001D635E" w:rsidRDefault="00230FEB" w:rsidP="009017B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İzleme</w:t>
            </w:r>
            <w:r w:rsidR="00DE3886" w:rsidRPr="001D635E">
              <w:rPr>
                <w:rFonts w:ascii="Calibri" w:eastAsia="Times New Roman" w:hAnsi="Calibri" w:cs="Calibri"/>
                <w:b/>
                <w:bCs/>
                <w:color w:val="000000"/>
                <w:lang w:eastAsia="tr-TR"/>
              </w:rPr>
              <w:t xml:space="preserve"> Dönemindeki Yılsonu Hedeflenen Değer (B)</w:t>
            </w:r>
          </w:p>
        </w:tc>
        <w:tc>
          <w:tcPr>
            <w:tcW w:w="675" w:type="pct"/>
            <w:gridSpan w:val="2"/>
            <w:tcBorders>
              <w:top w:val="nil"/>
              <w:left w:val="nil"/>
              <w:bottom w:val="single" w:sz="4" w:space="0" w:color="auto"/>
              <w:right w:val="single" w:sz="4" w:space="0" w:color="auto"/>
            </w:tcBorders>
            <w:shd w:val="clear" w:color="000000" w:fill="00B0F0"/>
            <w:vAlign w:val="center"/>
            <w:hideMark/>
          </w:tcPr>
          <w:p w:rsidR="00DE3886" w:rsidRPr="001D635E" w:rsidRDefault="00230FEB" w:rsidP="009017B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İzleme</w:t>
            </w:r>
            <w:r w:rsidR="00DE3886" w:rsidRPr="001D635E">
              <w:rPr>
                <w:rFonts w:ascii="Calibri" w:eastAsia="Times New Roman" w:hAnsi="Calibri" w:cs="Calibri"/>
                <w:b/>
                <w:bCs/>
                <w:color w:val="000000"/>
                <w:lang w:eastAsia="tr-TR"/>
              </w:rPr>
              <w:t xml:space="preserve"> Dönemindeki Gerçekleşme Değeri ( C )</w:t>
            </w:r>
          </w:p>
        </w:tc>
        <w:tc>
          <w:tcPr>
            <w:tcW w:w="646" w:type="pct"/>
            <w:gridSpan w:val="3"/>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Performans (%)                (C-A)/(B-A) </w:t>
            </w:r>
          </w:p>
        </w:tc>
      </w:tr>
      <w:tr w:rsidR="00306434" w:rsidRPr="001D635E" w:rsidTr="00306434">
        <w:trPr>
          <w:trHeight w:val="1009"/>
          <w:jc w:val="center"/>
        </w:trPr>
        <w:tc>
          <w:tcPr>
            <w:tcW w:w="1342" w:type="pct"/>
            <w:tcBorders>
              <w:top w:val="nil"/>
              <w:left w:val="single" w:sz="4" w:space="0" w:color="auto"/>
              <w:bottom w:val="single" w:sz="4" w:space="0" w:color="auto"/>
              <w:right w:val="single" w:sz="4" w:space="0" w:color="auto"/>
            </w:tcBorders>
            <w:shd w:val="clear" w:color="auto" w:fill="auto"/>
            <w:vAlign w:val="center"/>
            <w:hideMark/>
          </w:tcPr>
          <w:p w:rsidR="00306434" w:rsidRPr="001D635E" w:rsidRDefault="00306434" w:rsidP="00306434">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PG4.2.1 </w:t>
            </w:r>
            <w:r w:rsidRPr="001D635E">
              <w:rPr>
                <w:rFonts w:ascii="Calibri" w:eastAsia="Times New Roman" w:hAnsi="Calibri" w:cs="Calibri"/>
                <w:color w:val="000000"/>
                <w:lang w:eastAsia="tr-TR"/>
              </w:rPr>
              <w:t xml:space="preserve">Ulus ve civarında faaliyet gösteren paydaşlar ile ortak düzenlenen etkinlik sayısı </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50</w:t>
            </w:r>
          </w:p>
        </w:tc>
        <w:tc>
          <w:tcPr>
            <w:tcW w:w="714" w:type="pct"/>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w:t>
            </w:r>
          </w:p>
        </w:tc>
        <w:tc>
          <w:tcPr>
            <w:tcW w:w="997" w:type="pct"/>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5</w:t>
            </w:r>
          </w:p>
        </w:tc>
        <w:tc>
          <w:tcPr>
            <w:tcW w:w="675" w:type="pct"/>
            <w:gridSpan w:val="2"/>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5,00</w:t>
            </w:r>
          </w:p>
        </w:tc>
        <w:tc>
          <w:tcPr>
            <w:tcW w:w="646" w:type="pct"/>
            <w:gridSpan w:val="3"/>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%1</w:t>
            </w:r>
            <w:r w:rsidR="005465AD" w:rsidRPr="001D635E">
              <w:rPr>
                <w:rFonts w:ascii="Calibri" w:eastAsia="Calibri" w:hAnsi="Calibri" w:cs="Calibri"/>
                <w:color w:val="000000"/>
              </w:rPr>
              <w:t>00</w:t>
            </w:r>
          </w:p>
        </w:tc>
      </w:tr>
      <w:tr w:rsidR="00306434" w:rsidRPr="001D635E" w:rsidTr="00306434">
        <w:trPr>
          <w:trHeight w:val="1200"/>
          <w:jc w:val="center"/>
        </w:trPr>
        <w:tc>
          <w:tcPr>
            <w:tcW w:w="1342" w:type="pct"/>
            <w:tcBorders>
              <w:top w:val="nil"/>
              <w:left w:val="single" w:sz="4" w:space="0" w:color="auto"/>
              <w:bottom w:val="single" w:sz="4" w:space="0" w:color="auto"/>
              <w:right w:val="single" w:sz="4" w:space="0" w:color="auto"/>
            </w:tcBorders>
            <w:shd w:val="clear" w:color="auto" w:fill="auto"/>
            <w:vAlign w:val="center"/>
            <w:hideMark/>
          </w:tcPr>
          <w:p w:rsidR="00306434" w:rsidRPr="001D635E" w:rsidRDefault="00306434" w:rsidP="00306434">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PG4.2.2 </w:t>
            </w:r>
            <w:r w:rsidRPr="001D635E">
              <w:rPr>
                <w:rFonts w:ascii="Calibri" w:eastAsia="Times New Roman" w:hAnsi="Calibri" w:cs="Calibri"/>
                <w:color w:val="000000"/>
                <w:lang w:eastAsia="tr-TR"/>
              </w:rPr>
              <w:t xml:space="preserve">Üniversite kampüsü olarak düşünülen alanda planlanan dönüşümün gerçekleşme oranı  (%)  </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25</w:t>
            </w:r>
          </w:p>
        </w:tc>
        <w:tc>
          <w:tcPr>
            <w:tcW w:w="714" w:type="pct"/>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w:t>
            </w:r>
          </w:p>
        </w:tc>
        <w:tc>
          <w:tcPr>
            <w:tcW w:w="997" w:type="pct"/>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50</w:t>
            </w:r>
          </w:p>
        </w:tc>
        <w:tc>
          <w:tcPr>
            <w:tcW w:w="675" w:type="pct"/>
            <w:gridSpan w:val="2"/>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0,00</w:t>
            </w:r>
          </w:p>
        </w:tc>
        <w:tc>
          <w:tcPr>
            <w:tcW w:w="646" w:type="pct"/>
            <w:gridSpan w:val="3"/>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highlight w:val="yellow"/>
                <w:lang w:eastAsia="tr-TR"/>
              </w:rPr>
            </w:pPr>
            <w:r w:rsidRPr="001D635E">
              <w:rPr>
                <w:rFonts w:ascii="Calibri" w:eastAsia="Calibri" w:hAnsi="Calibri" w:cs="Calibri"/>
                <w:color w:val="000000"/>
              </w:rPr>
              <w:t>%0</w:t>
            </w:r>
          </w:p>
        </w:tc>
      </w:tr>
      <w:tr w:rsidR="00306434" w:rsidRPr="001D635E" w:rsidTr="00306434">
        <w:trPr>
          <w:trHeight w:val="915"/>
          <w:jc w:val="center"/>
        </w:trPr>
        <w:tc>
          <w:tcPr>
            <w:tcW w:w="1342" w:type="pct"/>
            <w:tcBorders>
              <w:top w:val="nil"/>
              <w:left w:val="single" w:sz="4" w:space="0" w:color="auto"/>
              <w:bottom w:val="single" w:sz="4" w:space="0" w:color="auto"/>
              <w:right w:val="single" w:sz="4" w:space="0" w:color="auto"/>
            </w:tcBorders>
            <w:shd w:val="clear" w:color="auto" w:fill="auto"/>
            <w:vAlign w:val="center"/>
            <w:hideMark/>
          </w:tcPr>
          <w:p w:rsidR="00306434" w:rsidRPr="001D635E" w:rsidRDefault="00306434" w:rsidP="00306434">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PG4.2.3  </w:t>
            </w:r>
            <w:r w:rsidRPr="001D635E">
              <w:rPr>
                <w:rFonts w:ascii="Calibri" w:eastAsia="Times New Roman" w:hAnsi="Calibri" w:cs="Calibri"/>
                <w:color w:val="000000"/>
                <w:lang w:eastAsia="tr-TR"/>
              </w:rPr>
              <w:t xml:space="preserve">Ulus'un dönüşüm master planının yapılmasına ilişkin girişim sayısı </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25</w:t>
            </w:r>
          </w:p>
        </w:tc>
        <w:tc>
          <w:tcPr>
            <w:tcW w:w="714" w:type="pct"/>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w:t>
            </w:r>
          </w:p>
        </w:tc>
        <w:tc>
          <w:tcPr>
            <w:tcW w:w="997" w:type="pct"/>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7</w:t>
            </w:r>
          </w:p>
        </w:tc>
        <w:tc>
          <w:tcPr>
            <w:tcW w:w="675" w:type="pct"/>
            <w:gridSpan w:val="2"/>
            <w:tcBorders>
              <w:top w:val="nil"/>
              <w:left w:val="nil"/>
              <w:bottom w:val="nil"/>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0,00</w:t>
            </w:r>
          </w:p>
        </w:tc>
        <w:tc>
          <w:tcPr>
            <w:tcW w:w="646" w:type="pct"/>
            <w:gridSpan w:val="3"/>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highlight w:val="yellow"/>
                <w:lang w:eastAsia="tr-TR"/>
              </w:rPr>
            </w:pPr>
            <w:r w:rsidRPr="001D635E">
              <w:rPr>
                <w:rFonts w:ascii="Calibri" w:eastAsia="Calibri" w:hAnsi="Calibri" w:cs="Calibri"/>
                <w:color w:val="000000"/>
              </w:rPr>
              <w:t>%0</w:t>
            </w:r>
          </w:p>
        </w:tc>
      </w:tr>
      <w:tr w:rsidR="00DE3886" w:rsidRPr="001D635E" w:rsidTr="00306434">
        <w:trPr>
          <w:trHeight w:val="300"/>
          <w:jc w:val="center"/>
        </w:trPr>
        <w:tc>
          <w:tcPr>
            <w:tcW w:w="5000" w:type="pct"/>
            <w:gridSpan w:val="11"/>
            <w:tcBorders>
              <w:top w:val="single" w:sz="8" w:space="0" w:color="auto"/>
              <w:left w:val="single" w:sz="8" w:space="0" w:color="auto"/>
              <w:bottom w:val="single" w:sz="4" w:space="0" w:color="auto"/>
              <w:right w:val="single" w:sz="8" w:space="0" w:color="000000"/>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Hedefe İlişkin Değerlendirmeler</w:t>
            </w:r>
          </w:p>
        </w:tc>
      </w:tr>
      <w:tr w:rsidR="00DE3886" w:rsidRPr="001D635E" w:rsidTr="00306434">
        <w:trPr>
          <w:trHeight w:val="300"/>
          <w:jc w:val="center"/>
        </w:trPr>
        <w:tc>
          <w:tcPr>
            <w:tcW w:w="5000" w:type="pct"/>
            <w:gridSpan w:val="11"/>
            <w:tcBorders>
              <w:top w:val="single" w:sz="4" w:space="0" w:color="auto"/>
              <w:left w:val="single" w:sz="4" w:space="0" w:color="auto"/>
              <w:bottom w:val="nil"/>
              <w:right w:val="single" w:sz="4" w:space="0" w:color="000000"/>
            </w:tcBorders>
            <w:shd w:val="clear" w:color="000000" w:fill="00B0F0"/>
            <w:vAlign w:val="center"/>
            <w:hideMark/>
          </w:tcPr>
          <w:p w:rsidR="00F45C76" w:rsidRPr="001D635E" w:rsidRDefault="00F45C76" w:rsidP="00F45C76">
            <w:pPr>
              <w:numPr>
                <w:ilvl w:val="0"/>
                <w:numId w:val="22"/>
              </w:numPr>
              <w:spacing w:after="0" w:line="276" w:lineRule="auto"/>
              <w:ind w:left="346" w:hanging="357"/>
              <w:contextualSpacing/>
              <w:jc w:val="both"/>
              <w:rPr>
                <w:rFonts w:ascii="Calibri" w:eastAsia="Times New Roman" w:hAnsi="Calibri" w:cs="Calibri"/>
                <w:bCs/>
                <w:i/>
                <w:color w:val="000000"/>
                <w:lang w:val="x-none" w:eastAsia="tr-TR"/>
              </w:rPr>
            </w:pPr>
            <w:r w:rsidRPr="001D635E">
              <w:rPr>
                <w:rFonts w:ascii="Calibri" w:eastAsia="Times New Roman" w:hAnsi="Calibri" w:cs="Calibri"/>
                <w:bCs/>
                <w:i/>
                <w:color w:val="000000"/>
                <w:lang w:val="x-none" w:eastAsia="tr-TR"/>
              </w:rPr>
              <w:t xml:space="preserve">İzleme döneminde performans göstergesini etkileyecek </w:t>
            </w:r>
            <w:r w:rsidRPr="001D635E">
              <w:rPr>
                <w:rFonts w:ascii="Calibri" w:eastAsia="Times New Roman" w:hAnsi="Calibri" w:cs="Calibri"/>
                <w:bCs/>
                <w:i/>
                <w:color w:val="000000"/>
                <w:lang w:eastAsia="tr-TR"/>
              </w:rPr>
              <w:t xml:space="preserve">yüzyılın felaketi Kahramanmaraş merkezli  depremler </w:t>
            </w:r>
            <w:r w:rsidRPr="00A244EB">
              <w:rPr>
                <w:rFonts w:ascii="Calibri" w:eastAsia="Times New Roman" w:hAnsi="Calibri" w:cs="Calibri"/>
                <w:bCs/>
                <w:i/>
                <w:color w:val="000000"/>
                <w:lang w:val="x-none" w:eastAsia="tr-TR"/>
              </w:rPr>
              <w:t xml:space="preserve">yaşanmasına rağmen </w:t>
            </w:r>
            <w:r w:rsidRPr="001D635E">
              <w:rPr>
                <w:rFonts w:ascii="Calibri" w:eastAsia="Times New Roman" w:hAnsi="Calibri" w:cs="Calibri"/>
                <w:bCs/>
                <w:i/>
                <w:color w:val="000000"/>
                <w:lang w:val="x-none" w:eastAsia="tr-TR"/>
              </w:rPr>
              <w:t>yılsonunda hedeflenen değerlere ulaşılacağı beklenmektedir.</w:t>
            </w:r>
          </w:p>
          <w:p w:rsidR="00DE3886" w:rsidRPr="001D635E" w:rsidRDefault="000B1506" w:rsidP="00F45C76">
            <w:pPr>
              <w:numPr>
                <w:ilvl w:val="0"/>
                <w:numId w:val="22"/>
              </w:numPr>
              <w:spacing w:after="0" w:line="276" w:lineRule="auto"/>
              <w:ind w:left="346" w:hanging="357"/>
              <w:contextualSpacing/>
              <w:jc w:val="both"/>
              <w:rPr>
                <w:rFonts w:ascii="Calibri" w:eastAsia="Times New Roman" w:hAnsi="Calibri" w:cs="Calibri"/>
                <w:b/>
                <w:bCs/>
                <w:i/>
                <w:color w:val="000000"/>
                <w:lang w:val="x-none" w:eastAsia="tr-TR"/>
              </w:rPr>
            </w:pPr>
            <w:r>
              <w:rPr>
                <w:rFonts w:ascii="Calibri" w:eastAsia="Calibri" w:hAnsi="Calibri" w:cs="Times New Roman"/>
                <w:i/>
                <w:lang w:val="x-none"/>
              </w:rPr>
              <w:t>T</w:t>
            </w:r>
            <w:r w:rsidRPr="001D635E">
              <w:rPr>
                <w:rFonts w:ascii="Calibri" w:eastAsia="Calibri" w:hAnsi="Calibri" w:cs="Times New Roman"/>
                <w:i/>
                <w:lang w:val="x-none"/>
              </w:rPr>
              <w:t>arihi ulus adasının sadece turistik amaçlarla dönüştürülmesi düşüncesi,</w:t>
            </w:r>
            <w:r>
              <w:rPr>
                <w:rFonts w:ascii="Calibri" w:eastAsia="Calibri" w:hAnsi="Calibri" w:cs="Times New Roman"/>
                <w:i/>
              </w:rPr>
              <w:t xml:space="preserve"> i</w:t>
            </w:r>
            <w:r w:rsidR="00DE3886" w:rsidRPr="001D635E">
              <w:rPr>
                <w:rFonts w:ascii="Calibri" w:eastAsia="Calibri" w:hAnsi="Calibri" w:cs="Times New Roman"/>
                <w:i/>
                <w:lang w:val="x-none"/>
              </w:rPr>
              <w:t>lgili paydaşlarla yeterli işbirliğinin sağlanamaması, kamulaştırma ve yatırım için gerekli mali desteğin alınamaması performans göstergelerinin gerçekleşmesini olumsuz olarak etkilemektedir.</w:t>
            </w:r>
          </w:p>
          <w:p w:rsidR="00DE3886" w:rsidRPr="001D635E" w:rsidRDefault="00DE3886" w:rsidP="00F45C76">
            <w:pPr>
              <w:numPr>
                <w:ilvl w:val="0"/>
                <w:numId w:val="22"/>
              </w:numPr>
              <w:spacing w:after="0" w:line="276" w:lineRule="auto"/>
              <w:ind w:left="346" w:hanging="357"/>
              <w:contextualSpacing/>
              <w:jc w:val="both"/>
              <w:rPr>
                <w:rFonts w:ascii="Calibri" w:eastAsia="Times New Roman" w:hAnsi="Calibri" w:cs="Calibri"/>
                <w:b/>
                <w:bCs/>
                <w:color w:val="000000"/>
                <w:lang w:val="x-none" w:eastAsia="tr-TR"/>
              </w:rPr>
            </w:pPr>
            <w:r w:rsidRPr="001D635E">
              <w:rPr>
                <w:rFonts w:ascii="Calibri" w:eastAsia="Times New Roman" w:hAnsi="Calibri" w:cs="Calibri"/>
                <w:bCs/>
                <w:i/>
                <w:color w:val="000000"/>
                <w:lang w:val="x-none" w:eastAsia="tr-TR"/>
              </w:rPr>
              <w:t>Dönüşüme katkı sağlayacak paydaş ziyaretlerinin düzenlenmesi, taleplerin karşılıklı olarak paylaşılması ve işbirliği olanaklarının araştırılması, Dönüşüm master planı için fikir geliştirme çalışmalarının yapılması, Ulus’un dönüşümünün üniversitenin kampüs alanından başlaması için girişimlerde bulunulması, gerekli mali desteğin sağlanabilmesi için işbirliklerin kurulması ve sponsorluk anlaşmalarının yapılması gerekmektedir.</w:t>
            </w:r>
          </w:p>
        </w:tc>
      </w:tr>
    </w:tbl>
    <w:p w:rsidR="00DE3886" w:rsidRPr="001D635E" w:rsidRDefault="00DE3886" w:rsidP="00DE3886">
      <w:pPr>
        <w:spacing w:after="0" w:line="240" w:lineRule="auto"/>
        <w:jc w:val="center"/>
        <w:rPr>
          <w:rFonts w:ascii="Calibri" w:eastAsia="Times New Roman" w:hAnsi="Calibri" w:cs="Calibri"/>
          <w:b/>
          <w:bCs/>
          <w:color w:val="000000"/>
          <w:lang w:eastAsia="tr-TR"/>
        </w:rPr>
      </w:pPr>
    </w:p>
    <w:p w:rsidR="00DE3886" w:rsidRDefault="00DE3886" w:rsidP="00DE3886">
      <w:pPr>
        <w:spacing w:after="0" w:line="240" w:lineRule="auto"/>
        <w:jc w:val="center"/>
        <w:rPr>
          <w:rFonts w:ascii="Calibri" w:eastAsia="Times New Roman" w:hAnsi="Calibri" w:cs="Calibri"/>
          <w:b/>
          <w:bCs/>
          <w:color w:val="000000"/>
          <w:lang w:eastAsia="tr-TR"/>
        </w:rPr>
      </w:pPr>
    </w:p>
    <w:p w:rsidR="003B7C75" w:rsidRDefault="003B7C75" w:rsidP="00DE3886">
      <w:pPr>
        <w:spacing w:after="0" w:line="240" w:lineRule="auto"/>
        <w:jc w:val="center"/>
        <w:rPr>
          <w:rFonts w:ascii="Calibri" w:eastAsia="Times New Roman" w:hAnsi="Calibri" w:cs="Calibri"/>
          <w:b/>
          <w:bCs/>
          <w:color w:val="000000"/>
          <w:lang w:eastAsia="tr-TR"/>
        </w:rPr>
      </w:pPr>
    </w:p>
    <w:p w:rsidR="003B7C75" w:rsidRDefault="003B7C75" w:rsidP="00DE3886">
      <w:pPr>
        <w:spacing w:after="0" w:line="240" w:lineRule="auto"/>
        <w:jc w:val="center"/>
        <w:rPr>
          <w:rFonts w:ascii="Calibri" w:eastAsia="Times New Roman" w:hAnsi="Calibri" w:cs="Calibri"/>
          <w:b/>
          <w:bCs/>
          <w:color w:val="000000"/>
          <w:lang w:eastAsia="tr-TR"/>
        </w:rPr>
      </w:pPr>
    </w:p>
    <w:p w:rsidR="003B7C75" w:rsidRDefault="003B7C75" w:rsidP="00DE3886">
      <w:pPr>
        <w:spacing w:after="0" w:line="240" w:lineRule="auto"/>
        <w:jc w:val="center"/>
        <w:rPr>
          <w:rFonts w:ascii="Calibri" w:eastAsia="Times New Roman" w:hAnsi="Calibri" w:cs="Calibri"/>
          <w:b/>
          <w:bCs/>
          <w:color w:val="000000"/>
          <w:lang w:eastAsia="tr-TR"/>
        </w:rPr>
      </w:pPr>
    </w:p>
    <w:p w:rsidR="003B7C75" w:rsidRPr="001D635E" w:rsidRDefault="003B7C75" w:rsidP="00DE3886">
      <w:pPr>
        <w:spacing w:after="0" w:line="240" w:lineRule="auto"/>
        <w:jc w:val="center"/>
        <w:rPr>
          <w:rFonts w:ascii="Calibri" w:eastAsia="Times New Roman" w:hAnsi="Calibri" w:cs="Calibri"/>
          <w:b/>
          <w:bCs/>
          <w:color w:val="000000"/>
          <w:lang w:eastAsia="tr-TR"/>
        </w:rPr>
      </w:pPr>
    </w:p>
    <w:p w:rsidR="00DE3886" w:rsidRPr="001D635E" w:rsidRDefault="00DE3886" w:rsidP="00DE3886">
      <w:pPr>
        <w:spacing w:after="0" w:line="240" w:lineRule="auto"/>
        <w:jc w:val="center"/>
        <w:rPr>
          <w:rFonts w:ascii="Calibri" w:eastAsia="Times New Roman" w:hAnsi="Calibri" w:cs="Calibri"/>
          <w:b/>
          <w:bCs/>
          <w:color w:val="000000"/>
          <w:lang w:eastAsia="tr-TR"/>
        </w:rPr>
      </w:pPr>
    </w:p>
    <w:tbl>
      <w:tblPr>
        <w:tblW w:w="6082" w:type="pct"/>
        <w:jc w:val="center"/>
        <w:tblCellMar>
          <w:left w:w="70" w:type="dxa"/>
          <w:right w:w="70" w:type="dxa"/>
        </w:tblCellMar>
        <w:tblLook w:val="04A0" w:firstRow="1" w:lastRow="0" w:firstColumn="1" w:lastColumn="0" w:noHBand="0" w:noVBand="1"/>
      </w:tblPr>
      <w:tblGrid>
        <w:gridCol w:w="2996"/>
        <w:gridCol w:w="1397"/>
        <w:gridCol w:w="1589"/>
        <w:gridCol w:w="2225"/>
        <w:gridCol w:w="1506"/>
        <w:gridCol w:w="1446"/>
      </w:tblGrid>
      <w:tr w:rsidR="00DE3886" w:rsidRPr="001D635E" w:rsidTr="00306434">
        <w:trPr>
          <w:trHeight w:val="900"/>
          <w:jc w:val="center"/>
        </w:trPr>
        <w:tc>
          <w:tcPr>
            <w:tcW w:w="1968"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A4</w:t>
            </w:r>
          </w:p>
        </w:tc>
        <w:tc>
          <w:tcPr>
            <w:tcW w:w="3032" w:type="pct"/>
            <w:gridSpan w:val="4"/>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Tüm Paydaşlarla İşbirliği İçerisinde Çevresel, Kültürel ve Sosyal Gelişmeye Destek Vererek Toplumsal Sorumluluk Anlayışını Güçlendirmek </w:t>
            </w:r>
          </w:p>
        </w:tc>
      </w:tr>
      <w:tr w:rsidR="00DE3886" w:rsidRPr="001D635E" w:rsidTr="00306434">
        <w:trPr>
          <w:trHeight w:val="900"/>
          <w:jc w:val="center"/>
        </w:trPr>
        <w:tc>
          <w:tcPr>
            <w:tcW w:w="1968" w:type="pct"/>
            <w:gridSpan w:val="2"/>
            <w:tcBorders>
              <w:top w:val="nil"/>
              <w:left w:val="single" w:sz="4" w:space="0" w:color="auto"/>
              <w:bottom w:val="single" w:sz="4" w:space="0" w:color="auto"/>
              <w:right w:val="single" w:sz="4" w:space="0" w:color="auto"/>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H4.3 </w:t>
            </w:r>
          </w:p>
        </w:tc>
        <w:tc>
          <w:tcPr>
            <w:tcW w:w="3032" w:type="pct"/>
            <w:gridSpan w:val="4"/>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Toplumsal Sorumluluk Çerçevesinde Farklı Kesimlere Yönelik Çalışmalar Yapmak</w:t>
            </w:r>
          </w:p>
        </w:tc>
      </w:tr>
      <w:tr w:rsidR="00DE3886" w:rsidRPr="001D635E" w:rsidTr="00306434">
        <w:trPr>
          <w:trHeight w:val="900"/>
          <w:jc w:val="center"/>
        </w:trPr>
        <w:tc>
          <w:tcPr>
            <w:tcW w:w="1968"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Amacın İlgili Olduğu Program/Alt Program Adı</w:t>
            </w:r>
          </w:p>
        </w:tc>
        <w:tc>
          <w:tcPr>
            <w:tcW w:w="3032" w:type="pct"/>
            <w:gridSpan w:val="4"/>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HAYAT BOYU ÖĞRENME/YÜKSEÖĞRETİM KURUMLARI SÜREKLİ EĞİTİM FAALİYETLERİ</w:t>
            </w:r>
          </w:p>
        </w:tc>
      </w:tr>
      <w:tr w:rsidR="00DE3886" w:rsidRPr="001D635E" w:rsidTr="00306434">
        <w:trPr>
          <w:trHeight w:val="900"/>
          <w:jc w:val="center"/>
        </w:trPr>
        <w:tc>
          <w:tcPr>
            <w:tcW w:w="1968"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Amacın İlişkili Olduğu Alt Program Hedefi</w:t>
            </w:r>
          </w:p>
        </w:tc>
        <w:tc>
          <w:tcPr>
            <w:tcW w:w="3032" w:type="pct"/>
            <w:gridSpan w:val="4"/>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Toplumun Tüm Kesimlerine İhtiyaç Duyduğu Alanlarda Eğitimler Verilmesi, Kamu Kurum ve Kuruluşları, Özel Sektör ve Uluslararası Kuruluşlarla İşbirliğinin Gelişmesine Katkıda Bulunulması</w:t>
            </w:r>
          </w:p>
        </w:tc>
      </w:tr>
      <w:tr w:rsidR="00DE3886" w:rsidRPr="001D635E" w:rsidTr="00306434">
        <w:trPr>
          <w:trHeight w:val="600"/>
          <w:jc w:val="center"/>
        </w:trPr>
        <w:tc>
          <w:tcPr>
            <w:tcW w:w="1968"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306434">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H4.3 Performansı </w:t>
            </w:r>
          </w:p>
        </w:tc>
        <w:tc>
          <w:tcPr>
            <w:tcW w:w="3032" w:type="pct"/>
            <w:gridSpan w:val="4"/>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722FBB"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98</w:t>
            </w:r>
          </w:p>
        </w:tc>
      </w:tr>
      <w:tr w:rsidR="00DE3886" w:rsidRPr="001D635E" w:rsidTr="00306434">
        <w:trPr>
          <w:trHeight w:val="600"/>
          <w:jc w:val="center"/>
        </w:trPr>
        <w:tc>
          <w:tcPr>
            <w:tcW w:w="1968"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Sorumlu Birim </w:t>
            </w:r>
          </w:p>
        </w:tc>
        <w:tc>
          <w:tcPr>
            <w:tcW w:w="3032" w:type="pct"/>
            <w:gridSpan w:val="4"/>
            <w:tcBorders>
              <w:top w:val="single" w:sz="4" w:space="0" w:color="auto"/>
              <w:left w:val="nil"/>
              <w:bottom w:val="single" w:sz="4" w:space="0" w:color="auto"/>
              <w:right w:val="single" w:sz="4" w:space="0" w:color="000000"/>
            </w:tcBorders>
            <w:shd w:val="clear" w:color="auto" w:fill="auto"/>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İlgili Rektör Yardımcısı</w:t>
            </w:r>
          </w:p>
        </w:tc>
      </w:tr>
      <w:tr w:rsidR="00DE3886" w:rsidRPr="001D635E" w:rsidTr="00306434">
        <w:trPr>
          <w:trHeight w:val="1200"/>
          <w:jc w:val="center"/>
        </w:trPr>
        <w:tc>
          <w:tcPr>
            <w:tcW w:w="1342" w:type="pct"/>
            <w:tcBorders>
              <w:top w:val="nil"/>
              <w:left w:val="single" w:sz="4" w:space="0" w:color="auto"/>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Performans Göstergesi </w:t>
            </w:r>
          </w:p>
        </w:tc>
        <w:tc>
          <w:tcPr>
            <w:tcW w:w="626"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Hedefe Etkisi (%) </w:t>
            </w:r>
          </w:p>
        </w:tc>
        <w:tc>
          <w:tcPr>
            <w:tcW w:w="712"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Plan Dönemi Başlangıç Değeri* (A)  </w:t>
            </w:r>
          </w:p>
        </w:tc>
        <w:tc>
          <w:tcPr>
            <w:tcW w:w="997" w:type="pct"/>
            <w:tcBorders>
              <w:top w:val="nil"/>
              <w:left w:val="nil"/>
              <w:bottom w:val="single" w:sz="4" w:space="0" w:color="auto"/>
              <w:right w:val="single" w:sz="4" w:space="0" w:color="auto"/>
            </w:tcBorders>
            <w:shd w:val="clear" w:color="000000" w:fill="00B0F0"/>
            <w:vAlign w:val="center"/>
            <w:hideMark/>
          </w:tcPr>
          <w:p w:rsidR="00DE3886" w:rsidRPr="001D635E" w:rsidRDefault="00230FEB" w:rsidP="009017B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İzleme</w:t>
            </w:r>
            <w:r w:rsidR="00DE3886" w:rsidRPr="001D635E">
              <w:rPr>
                <w:rFonts w:ascii="Calibri" w:eastAsia="Times New Roman" w:hAnsi="Calibri" w:cs="Calibri"/>
                <w:b/>
                <w:bCs/>
                <w:color w:val="000000"/>
                <w:lang w:eastAsia="tr-TR"/>
              </w:rPr>
              <w:t xml:space="preserve"> Dönemindeki Yılsonu Hedeflenen Değer (B)</w:t>
            </w:r>
          </w:p>
        </w:tc>
        <w:tc>
          <w:tcPr>
            <w:tcW w:w="675" w:type="pct"/>
            <w:tcBorders>
              <w:top w:val="nil"/>
              <w:left w:val="nil"/>
              <w:bottom w:val="single" w:sz="4" w:space="0" w:color="auto"/>
              <w:right w:val="single" w:sz="4" w:space="0" w:color="auto"/>
            </w:tcBorders>
            <w:shd w:val="clear" w:color="000000" w:fill="00B0F0"/>
            <w:vAlign w:val="center"/>
            <w:hideMark/>
          </w:tcPr>
          <w:p w:rsidR="00DE3886" w:rsidRPr="001D635E" w:rsidRDefault="00230FEB" w:rsidP="009017B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İzleme</w:t>
            </w:r>
            <w:r w:rsidR="00DE3886" w:rsidRPr="001D635E">
              <w:rPr>
                <w:rFonts w:ascii="Calibri" w:eastAsia="Times New Roman" w:hAnsi="Calibri" w:cs="Calibri"/>
                <w:b/>
                <w:bCs/>
                <w:color w:val="000000"/>
                <w:lang w:eastAsia="tr-TR"/>
              </w:rPr>
              <w:t xml:space="preserve"> Dönemindeki Gerçekleşme Değeri ( C )</w:t>
            </w:r>
          </w:p>
        </w:tc>
        <w:tc>
          <w:tcPr>
            <w:tcW w:w="648"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Performans (%)                (C-A)/(B-A) </w:t>
            </w:r>
          </w:p>
        </w:tc>
      </w:tr>
      <w:tr w:rsidR="00306434" w:rsidRPr="001D635E" w:rsidTr="00306434">
        <w:trPr>
          <w:trHeight w:val="600"/>
          <w:jc w:val="center"/>
        </w:trPr>
        <w:tc>
          <w:tcPr>
            <w:tcW w:w="1342" w:type="pct"/>
            <w:tcBorders>
              <w:top w:val="nil"/>
              <w:left w:val="single" w:sz="4" w:space="0" w:color="auto"/>
              <w:bottom w:val="single" w:sz="4" w:space="0" w:color="auto"/>
              <w:right w:val="single" w:sz="4" w:space="0" w:color="auto"/>
            </w:tcBorders>
            <w:shd w:val="clear" w:color="auto" w:fill="auto"/>
            <w:vAlign w:val="center"/>
            <w:hideMark/>
          </w:tcPr>
          <w:p w:rsidR="00306434" w:rsidRPr="001D635E" w:rsidRDefault="00306434" w:rsidP="00306434">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PG4.3.1 </w:t>
            </w:r>
            <w:r w:rsidRPr="001D635E">
              <w:rPr>
                <w:rFonts w:ascii="Calibri" w:eastAsia="Times New Roman" w:hAnsi="Calibri" w:cs="Calibri"/>
                <w:color w:val="000000"/>
                <w:lang w:eastAsia="tr-TR"/>
              </w:rPr>
              <w:t xml:space="preserve">Sosyal sorumluluk proje  sayısı </w:t>
            </w:r>
          </w:p>
        </w:tc>
        <w:tc>
          <w:tcPr>
            <w:tcW w:w="626" w:type="pct"/>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40</w:t>
            </w:r>
          </w:p>
        </w:tc>
        <w:tc>
          <w:tcPr>
            <w:tcW w:w="712" w:type="pct"/>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w:t>
            </w:r>
          </w:p>
        </w:tc>
        <w:tc>
          <w:tcPr>
            <w:tcW w:w="997" w:type="pct"/>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6</w:t>
            </w:r>
          </w:p>
        </w:tc>
        <w:tc>
          <w:tcPr>
            <w:tcW w:w="675" w:type="pct"/>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20,00</w:t>
            </w:r>
          </w:p>
        </w:tc>
        <w:tc>
          <w:tcPr>
            <w:tcW w:w="648" w:type="pct"/>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%333</w:t>
            </w:r>
          </w:p>
        </w:tc>
      </w:tr>
      <w:tr w:rsidR="00306434" w:rsidRPr="001D635E" w:rsidTr="00306434">
        <w:trPr>
          <w:trHeight w:val="900"/>
          <w:jc w:val="center"/>
        </w:trPr>
        <w:tc>
          <w:tcPr>
            <w:tcW w:w="1342" w:type="pct"/>
            <w:tcBorders>
              <w:top w:val="nil"/>
              <w:left w:val="single" w:sz="4" w:space="0" w:color="auto"/>
              <w:bottom w:val="single" w:sz="4" w:space="0" w:color="auto"/>
              <w:right w:val="single" w:sz="4" w:space="0" w:color="auto"/>
            </w:tcBorders>
            <w:shd w:val="clear" w:color="auto" w:fill="auto"/>
            <w:vAlign w:val="center"/>
            <w:hideMark/>
          </w:tcPr>
          <w:p w:rsidR="00306434" w:rsidRPr="001D635E" w:rsidRDefault="00306434" w:rsidP="00306434">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PG4.3.2 </w:t>
            </w:r>
            <w:r w:rsidRPr="001D635E">
              <w:rPr>
                <w:rFonts w:ascii="Calibri" w:eastAsia="Times New Roman" w:hAnsi="Calibri" w:cs="Calibri"/>
                <w:color w:val="000000"/>
                <w:lang w:eastAsia="tr-TR"/>
              </w:rPr>
              <w:t xml:space="preserve">Çevre duyarlılığına ilişkin yapılan toplam faaliyet sayısı  </w:t>
            </w:r>
          </w:p>
        </w:tc>
        <w:tc>
          <w:tcPr>
            <w:tcW w:w="626" w:type="pct"/>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40</w:t>
            </w:r>
          </w:p>
        </w:tc>
        <w:tc>
          <w:tcPr>
            <w:tcW w:w="712" w:type="pct"/>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w:t>
            </w:r>
          </w:p>
        </w:tc>
        <w:tc>
          <w:tcPr>
            <w:tcW w:w="997" w:type="pct"/>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5</w:t>
            </w:r>
          </w:p>
        </w:tc>
        <w:tc>
          <w:tcPr>
            <w:tcW w:w="675" w:type="pct"/>
            <w:tcBorders>
              <w:top w:val="nil"/>
              <w:left w:val="nil"/>
              <w:bottom w:val="single" w:sz="4" w:space="0" w:color="auto"/>
              <w:right w:val="single" w:sz="4" w:space="0" w:color="auto"/>
            </w:tcBorders>
            <w:shd w:val="clear" w:color="auto" w:fill="auto"/>
            <w:noWrap/>
            <w:vAlign w:val="center"/>
            <w:hideMark/>
          </w:tcPr>
          <w:p w:rsidR="00306434" w:rsidRPr="001D635E" w:rsidRDefault="00722FBB"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8</w:t>
            </w:r>
          </w:p>
        </w:tc>
        <w:tc>
          <w:tcPr>
            <w:tcW w:w="648" w:type="pct"/>
            <w:tcBorders>
              <w:top w:val="nil"/>
              <w:left w:val="nil"/>
              <w:bottom w:val="single" w:sz="4" w:space="0" w:color="auto"/>
              <w:right w:val="single" w:sz="4" w:space="0" w:color="auto"/>
            </w:tcBorders>
            <w:shd w:val="clear" w:color="auto" w:fill="auto"/>
            <w:noWrap/>
            <w:vAlign w:val="center"/>
            <w:hideMark/>
          </w:tcPr>
          <w:p w:rsidR="00306434" w:rsidRPr="001D635E" w:rsidRDefault="00722FBB" w:rsidP="00306434">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%16</w:t>
            </w:r>
            <w:r w:rsidR="00306434" w:rsidRPr="001D635E">
              <w:rPr>
                <w:rFonts w:ascii="Calibri" w:eastAsia="Calibri" w:hAnsi="Calibri" w:cs="Calibri"/>
                <w:color w:val="000000"/>
              </w:rPr>
              <w:t>0</w:t>
            </w:r>
          </w:p>
        </w:tc>
      </w:tr>
      <w:tr w:rsidR="00306434" w:rsidRPr="001D635E" w:rsidTr="00306434">
        <w:trPr>
          <w:trHeight w:val="1215"/>
          <w:jc w:val="center"/>
        </w:trPr>
        <w:tc>
          <w:tcPr>
            <w:tcW w:w="1342" w:type="pct"/>
            <w:tcBorders>
              <w:top w:val="nil"/>
              <w:left w:val="single" w:sz="4" w:space="0" w:color="auto"/>
              <w:bottom w:val="single" w:sz="4" w:space="0" w:color="auto"/>
              <w:right w:val="single" w:sz="4" w:space="0" w:color="auto"/>
            </w:tcBorders>
            <w:shd w:val="clear" w:color="auto" w:fill="auto"/>
            <w:vAlign w:val="center"/>
            <w:hideMark/>
          </w:tcPr>
          <w:p w:rsidR="00306434" w:rsidRPr="001D635E" w:rsidRDefault="00306434" w:rsidP="00306434">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PG4.3.3  </w:t>
            </w:r>
            <w:r w:rsidRPr="001D635E">
              <w:rPr>
                <w:rFonts w:ascii="Calibri" w:eastAsia="Times New Roman" w:hAnsi="Calibri" w:cs="Calibri"/>
                <w:color w:val="000000"/>
                <w:lang w:eastAsia="tr-TR"/>
              </w:rPr>
              <w:t>Hizmet verilen toplum kesimlerinin memnuniyet ortalaması (5'li Likert ölçeği esas alınarak)</w:t>
            </w:r>
          </w:p>
        </w:tc>
        <w:tc>
          <w:tcPr>
            <w:tcW w:w="626" w:type="pct"/>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20</w:t>
            </w:r>
          </w:p>
        </w:tc>
        <w:tc>
          <w:tcPr>
            <w:tcW w:w="712" w:type="pct"/>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w:t>
            </w:r>
          </w:p>
        </w:tc>
        <w:tc>
          <w:tcPr>
            <w:tcW w:w="997" w:type="pct"/>
            <w:tcBorders>
              <w:top w:val="nil"/>
              <w:left w:val="nil"/>
              <w:bottom w:val="single" w:sz="4" w:space="0" w:color="auto"/>
              <w:right w:val="single" w:sz="4" w:space="0" w:color="auto"/>
            </w:tcBorders>
            <w:shd w:val="clear" w:color="auto" w:fill="auto"/>
            <w:noWrap/>
            <w:vAlign w:val="center"/>
            <w:hideMark/>
          </w:tcPr>
          <w:p w:rsidR="00306434" w:rsidRPr="001D635E" w:rsidRDefault="00306434"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3,6</w:t>
            </w:r>
          </w:p>
        </w:tc>
        <w:tc>
          <w:tcPr>
            <w:tcW w:w="675" w:type="pct"/>
            <w:tcBorders>
              <w:top w:val="nil"/>
              <w:left w:val="nil"/>
              <w:bottom w:val="single" w:sz="4" w:space="0" w:color="auto"/>
              <w:right w:val="single" w:sz="4" w:space="0" w:color="auto"/>
            </w:tcBorders>
            <w:shd w:val="clear" w:color="auto" w:fill="auto"/>
            <w:noWrap/>
            <w:vAlign w:val="center"/>
            <w:hideMark/>
          </w:tcPr>
          <w:p w:rsidR="00306434" w:rsidRPr="001D635E" w:rsidRDefault="00722FBB" w:rsidP="00306434">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3,2</w:t>
            </w:r>
          </w:p>
        </w:tc>
        <w:tc>
          <w:tcPr>
            <w:tcW w:w="648" w:type="pct"/>
            <w:tcBorders>
              <w:top w:val="nil"/>
              <w:left w:val="nil"/>
              <w:bottom w:val="single" w:sz="4" w:space="0" w:color="auto"/>
              <w:right w:val="single" w:sz="4" w:space="0" w:color="auto"/>
            </w:tcBorders>
            <w:shd w:val="clear" w:color="auto" w:fill="auto"/>
            <w:noWrap/>
            <w:vAlign w:val="center"/>
            <w:hideMark/>
          </w:tcPr>
          <w:p w:rsidR="00306434" w:rsidRPr="001D635E" w:rsidRDefault="00722FBB" w:rsidP="00306434">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%89</w:t>
            </w:r>
          </w:p>
        </w:tc>
      </w:tr>
      <w:tr w:rsidR="00DE3886" w:rsidRPr="001D635E" w:rsidTr="009017BD">
        <w:trPr>
          <w:trHeight w:val="300"/>
          <w:jc w:val="center"/>
        </w:trPr>
        <w:tc>
          <w:tcPr>
            <w:tcW w:w="5000" w:type="pct"/>
            <w:gridSpan w:val="6"/>
            <w:tcBorders>
              <w:top w:val="single" w:sz="8" w:space="0" w:color="auto"/>
              <w:left w:val="single" w:sz="8" w:space="0" w:color="auto"/>
              <w:bottom w:val="single" w:sz="4" w:space="0" w:color="auto"/>
              <w:right w:val="single" w:sz="8" w:space="0" w:color="000000"/>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Hedefe İlişkin Değerlendirmeler</w:t>
            </w:r>
          </w:p>
        </w:tc>
      </w:tr>
      <w:tr w:rsidR="00DE3886" w:rsidRPr="001D635E" w:rsidTr="009017BD">
        <w:trPr>
          <w:trHeight w:val="300"/>
          <w:jc w:val="center"/>
        </w:trPr>
        <w:tc>
          <w:tcPr>
            <w:tcW w:w="5000" w:type="pct"/>
            <w:gridSpan w:val="6"/>
            <w:tcBorders>
              <w:top w:val="single" w:sz="4" w:space="0" w:color="auto"/>
              <w:left w:val="single" w:sz="4" w:space="0" w:color="auto"/>
              <w:bottom w:val="nil"/>
              <w:right w:val="single" w:sz="4" w:space="0" w:color="000000"/>
            </w:tcBorders>
            <w:shd w:val="clear" w:color="000000" w:fill="00B0F0"/>
            <w:vAlign w:val="center"/>
            <w:hideMark/>
          </w:tcPr>
          <w:p w:rsidR="00737DB3" w:rsidRPr="001D635E" w:rsidRDefault="00737DB3" w:rsidP="00737DB3">
            <w:pPr>
              <w:numPr>
                <w:ilvl w:val="0"/>
                <w:numId w:val="22"/>
              </w:numPr>
              <w:spacing w:after="0" w:line="276" w:lineRule="auto"/>
              <w:ind w:left="346" w:hanging="357"/>
              <w:contextualSpacing/>
              <w:jc w:val="both"/>
              <w:rPr>
                <w:rFonts w:ascii="Calibri" w:eastAsia="Times New Roman" w:hAnsi="Calibri" w:cs="Calibri"/>
                <w:bCs/>
                <w:i/>
                <w:color w:val="000000"/>
                <w:lang w:val="x-none" w:eastAsia="tr-TR"/>
              </w:rPr>
            </w:pPr>
            <w:r w:rsidRPr="001D635E">
              <w:rPr>
                <w:rFonts w:ascii="Calibri" w:eastAsia="Times New Roman" w:hAnsi="Calibri" w:cs="Calibri"/>
                <w:bCs/>
                <w:i/>
                <w:color w:val="000000"/>
                <w:lang w:val="x-none" w:eastAsia="tr-TR"/>
              </w:rPr>
              <w:t xml:space="preserve">İzleme döneminde performans göstergesini etkileyecek </w:t>
            </w:r>
            <w:r w:rsidRPr="001D635E">
              <w:rPr>
                <w:rFonts w:ascii="Calibri" w:eastAsia="Times New Roman" w:hAnsi="Calibri" w:cs="Calibri"/>
                <w:bCs/>
                <w:i/>
                <w:color w:val="000000"/>
                <w:lang w:eastAsia="tr-TR"/>
              </w:rPr>
              <w:t xml:space="preserve">yüzyılın felaketi Kahramanmaraş merkezli  depremler </w:t>
            </w:r>
            <w:r w:rsidRPr="00A244EB">
              <w:rPr>
                <w:rFonts w:ascii="Calibri" w:eastAsia="Times New Roman" w:hAnsi="Calibri" w:cs="Calibri"/>
                <w:bCs/>
                <w:i/>
                <w:color w:val="000000"/>
                <w:lang w:val="x-none" w:eastAsia="tr-TR"/>
              </w:rPr>
              <w:t xml:space="preserve">yaşanmasına rağmen </w:t>
            </w:r>
            <w:r w:rsidRPr="001D635E">
              <w:rPr>
                <w:rFonts w:ascii="Calibri" w:eastAsia="Times New Roman" w:hAnsi="Calibri" w:cs="Calibri"/>
                <w:bCs/>
                <w:i/>
                <w:color w:val="000000"/>
                <w:lang w:val="x-none" w:eastAsia="tr-TR"/>
              </w:rPr>
              <w:t>yılsonunda hedeflenen değerlere ulaşılacağı beklenmektedir.</w:t>
            </w:r>
          </w:p>
          <w:p w:rsidR="00DE3886" w:rsidRPr="001D635E" w:rsidRDefault="00DE3886" w:rsidP="009017BD">
            <w:pPr>
              <w:numPr>
                <w:ilvl w:val="0"/>
                <w:numId w:val="22"/>
              </w:numPr>
              <w:spacing w:after="0" w:line="360" w:lineRule="auto"/>
              <w:ind w:left="346" w:hanging="357"/>
              <w:contextualSpacing/>
              <w:jc w:val="both"/>
              <w:rPr>
                <w:rFonts w:ascii="Calibri" w:eastAsia="Times New Roman" w:hAnsi="Calibri" w:cs="Calibri"/>
                <w:bCs/>
                <w:i/>
                <w:color w:val="000000"/>
                <w:lang w:val="x-none" w:eastAsia="tr-TR"/>
              </w:rPr>
            </w:pPr>
            <w:r w:rsidRPr="001D635E">
              <w:rPr>
                <w:rFonts w:ascii="Calibri" w:eastAsia="Times New Roman" w:hAnsi="Calibri" w:cs="Calibri"/>
                <w:bCs/>
                <w:i/>
                <w:color w:val="000000"/>
                <w:lang w:val="x-none" w:eastAsia="tr-TR"/>
              </w:rPr>
              <w:t>Mali yetersizlikler ve İlgili paydaşlarla yeterli düzeyde işbirliğinin sağlanamaması performans göstergelerini olumsuz olarak etkileyebilmektedir.</w:t>
            </w:r>
          </w:p>
          <w:p w:rsidR="00DE3886" w:rsidRPr="001D635E" w:rsidRDefault="00DE3886" w:rsidP="009017BD">
            <w:pPr>
              <w:numPr>
                <w:ilvl w:val="0"/>
                <w:numId w:val="22"/>
              </w:numPr>
              <w:spacing w:after="0" w:line="360" w:lineRule="auto"/>
              <w:ind w:left="346" w:hanging="357"/>
              <w:contextualSpacing/>
              <w:jc w:val="both"/>
              <w:rPr>
                <w:rFonts w:ascii="Calibri" w:eastAsia="Times New Roman" w:hAnsi="Calibri" w:cs="Calibri"/>
                <w:bCs/>
                <w:i/>
                <w:color w:val="000000"/>
                <w:lang w:val="x-none" w:eastAsia="tr-TR"/>
              </w:rPr>
            </w:pPr>
            <w:r w:rsidRPr="001D635E">
              <w:rPr>
                <w:rFonts w:ascii="Calibri" w:eastAsia="Times New Roman" w:hAnsi="Calibri" w:cs="Calibri"/>
                <w:bCs/>
                <w:i/>
                <w:color w:val="000000"/>
                <w:lang w:val="x-none" w:eastAsia="tr-TR"/>
              </w:rPr>
              <w:t>Toplumsal sorunların bölgesel ölçekte araştırılması, ihtiyaç duyulan spesifik ve öncelikli konularla ilgili toplumsal sorumluluk projelerinin yürütülmesi, Kamu kurumları, özel kurumlar ve STK’lar olmak üzere tüm paydaşlarla işbirliği mekanizmalarının geliştirilmesi ve sürdürülebilir hale getirilmesi gerekmektedir.</w:t>
            </w:r>
          </w:p>
          <w:p w:rsidR="00DE3886" w:rsidRPr="001D635E" w:rsidRDefault="00DE3886" w:rsidP="009017BD">
            <w:pPr>
              <w:spacing w:after="0" w:line="240" w:lineRule="auto"/>
              <w:jc w:val="center"/>
              <w:rPr>
                <w:rFonts w:ascii="Calibri" w:eastAsia="Times New Roman" w:hAnsi="Calibri" w:cs="Calibri"/>
                <w:b/>
                <w:bCs/>
                <w:color w:val="000000"/>
                <w:lang w:eastAsia="tr-TR"/>
              </w:rPr>
            </w:pPr>
          </w:p>
        </w:tc>
      </w:tr>
    </w:tbl>
    <w:p w:rsidR="00DE3886" w:rsidRPr="001D635E" w:rsidRDefault="00DE3886" w:rsidP="00DE3886">
      <w:pPr>
        <w:spacing w:after="0" w:line="240" w:lineRule="auto"/>
        <w:jc w:val="center"/>
        <w:rPr>
          <w:rFonts w:ascii="Calibri" w:eastAsia="Times New Roman" w:hAnsi="Calibri" w:cs="Calibri"/>
          <w:b/>
          <w:bCs/>
          <w:color w:val="000000"/>
          <w:lang w:eastAsia="tr-TR"/>
        </w:rPr>
      </w:pPr>
    </w:p>
    <w:p w:rsidR="00DE3886" w:rsidRPr="001D635E" w:rsidRDefault="00DE3886" w:rsidP="00DE3886">
      <w:pPr>
        <w:spacing w:after="200" w:line="276" w:lineRule="auto"/>
        <w:rPr>
          <w:rFonts w:ascii="Calibri" w:eastAsia="Times New Roman" w:hAnsi="Calibri" w:cs="Calibri"/>
          <w:lang w:eastAsia="tr-TR"/>
        </w:rPr>
      </w:pPr>
    </w:p>
    <w:p w:rsidR="00DE3886" w:rsidRPr="001D635E" w:rsidRDefault="00DE3886" w:rsidP="00DE3886">
      <w:pPr>
        <w:tabs>
          <w:tab w:val="left" w:pos="4995"/>
        </w:tabs>
        <w:spacing w:after="200" w:line="276" w:lineRule="auto"/>
        <w:rPr>
          <w:rFonts w:ascii="Calibri" w:eastAsia="Times New Roman" w:hAnsi="Calibri" w:cs="Calibri"/>
          <w:lang w:eastAsia="tr-TR"/>
        </w:rPr>
      </w:pPr>
    </w:p>
    <w:p w:rsidR="00DE3886" w:rsidRPr="001D635E" w:rsidRDefault="00DE3886" w:rsidP="00DE3886">
      <w:pPr>
        <w:tabs>
          <w:tab w:val="left" w:pos="4995"/>
        </w:tabs>
        <w:spacing w:after="200" w:line="276" w:lineRule="auto"/>
        <w:rPr>
          <w:rFonts w:ascii="Calibri" w:eastAsia="Times New Roman" w:hAnsi="Calibri" w:cs="Calibri"/>
          <w:lang w:eastAsia="tr-TR"/>
        </w:rPr>
      </w:pPr>
    </w:p>
    <w:p w:rsidR="00DE3886" w:rsidRPr="001D635E" w:rsidRDefault="00DE3886" w:rsidP="00DE3886">
      <w:pPr>
        <w:tabs>
          <w:tab w:val="left" w:pos="4995"/>
        </w:tabs>
        <w:spacing w:after="200" w:line="276" w:lineRule="auto"/>
        <w:rPr>
          <w:rFonts w:ascii="Calibri" w:eastAsia="Times New Roman" w:hAnsi="Calibri" w:cs="Calibri"/>
          <w:lang w:eastAsia="tr-TR"/>
        </w:rPr>
      </w:pPr>
    </w:p>
    <w:tbl>
      <w:tblPr>
        <w:tblW w:w="6082" w:type="pct"/>
        <w:jc w:val="center"/>
        <w:tblCellMar>
          <w:left w:w="70" w:type="dxa"/>
          <w:right w:w="70" w:type="dxa"/>
        </w:tblCellMar>
        <w:tblLook w:val="04A0" w:firstRow="1" w:lastRow="0" w:firstColumn="1" w:lastColumn="0" w:noHBand="0" w:noVBand="1"/>
      </w:tblPr>
      <w:tblGrid>
        <w:gridCol w:w="2996"/>
        <w:gridCol w:w="1397"/>
        <w:gridCol w:w="1589"/>
        <w:gridCol w:w="2225"/>
        <w:gridCol w:w="1506"/>
        <w:gridCol w:w="1446"/>
      </w:tblGrid>
      <w:tr w:rsidR="00DE3886" w:rsidRPr="001D635E" w:rsidTr="00921549">
        <w:trPr>
          <w:trHeight w:val="900"/>
          <w:jc w:val="center"/>
        </w:trPr>
        <w:tc>
          <w:tcPr>
            <w:tcW w:w="1968"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A5</w:t>
            </w:r>
          </w:p>
        </w:tc>
        <w:tc>
          <w:tcPr>
            <w:tcW w:w="3032" w:type="pct"/>
            <w:gridSpan w:val="4"/>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Misyonunu Etkin Bir Şekilde Gerçekleştirmek İçin ASBÜ Kurumsal Kapasitesini Oluşturmak ve Geliştirmek </w:t>
            </w:r>
          </w:p>
        </w:tc>
      </w:tr>
      <w:tr w:rsidR="00DE3886" w:rsidRPr="001D635E" w:rsidTr="00921549">
        <w:trPr>
          <w:trHeight w:val="900"/>
          <w:jc w:val="center"/>
        </w:trPr>
        <w:tc>
          <w:tcPr>
            <w:tcW w:w="1968" w:type="pct"/>
            <w:gridSpan w:val="2"/>
            <w:tcBorders>
              <w:top w:val="nil"/>
              <w:left w:val="single" w:sz="4" w:space="0" w:color="auto"/>
              <w:bottom w:val="single" w:sz="4" w:space="0" w:color="auto"/>
              <w:right w:val="single" w:sz="4" w:space="0" w:color="auto"/>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H5.1 </w:t>
            </w:r>
          </w:p>
        </w:tc>
        <w:tc>
          <w:tcPr>
            <w:tcW w:w="3032" w:type="pct"/>
            <w:gridSpan w:val="4"/>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ASBÜ Şehir Kampüsünü Gelişim Stratejisi Çerçevesinde Tasarlamak, Gerçekleştirmek ve Geliştirmek </w:t>
            </w:r>
          </w:p>
        </w:tc>
      </w:tr>
      <w:tr w:rsidR="00DE3886" w:rsidRPr="001D635E" w:rsidTr="00921549">
        <w:trPr>
          <w:trHeight w:val="900"/>
          <w:jc w:val="center"/>
        </w:trPr>
        <w:tc>
          <w:tcPr>
            <w:tcW w:w="1968"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Amacın İlgili Olduğu Program/Alt Program Adı</w:t>
            </w:r>
          </w:p>
        </w:tc>
        <w:tc>
          <w:tcPr>
            <w:tcW w:w="3032" w:type="pct"/>
            <w:gridSpan w:val="4"/>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 YÖNETİM VE DESTEK PROGRAMI/ÜST YÖNETİMİ, İDARİ VE MALİ HİZMETLER</w:t>
            </w:r>
          </w:p>
        </w:tc>
      </w:tr>
      <w:tr w:rsidR="00DE3886" w:rsidRPr="001D635E" w:rsidTr="00921549">
        <w:trPr>
          <w:trHeight w:val="522"/>
          <w:jc w:val="center"/>
        </w:trPr>
        <w:tc>
          <w:tcPr>
            <w:tcW w:w="1968"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Amacın İlişkili Olduğu Alt Program Hedefi</w:t>
            </w:r>
          </w:p>
        </w:tc>
        <w:tc>
          <w:tcPr>
            <w:tcW w:w="3032" w:type="pct"/>
            <w:gridSpan w:val="4"/>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Şehir Kampüsünü Gelişim Stratejisi Çerçevesinde Tasarlamak, Gerçekleştirmek ve Geliştirmek </w:t>
            </w:r>
          </w:p>
        </w:tc>
      </w:tr>
      <w:tr w:rsidR="00DE3886" w:rsidRPr="001D635E" w:rsidTr="00921549">
        <w:trPr>
          <w:trHeight w:val="416"/>
          <w:jc w:val="center"/>
        </w:trPr>
        <w:tc>
          <w:tcPr>
            <w:tcW w:w="1968"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H5.1  Performansı </w:t>
            </w:r>
          </w:p>
        </w:tc>
        <w:tc>
          <w:tcPr>
            <w:tcW w:w="3032" w:type="pct"/>
            <w:gridSpan w:val="4"/>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921549"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43</w:t>
            </w:r>
          </w:p>
        </w:tc>
      </w:tr>
      <w:tr w:rsidR="00DE3886" w:rsidRPr="001D635E" w:rsidTr="00921549">
        <w:trPr>
          <w:trHeight w:val="409"/>
          <w:jc w:val="center"/>
        </w:trPr>
        <w:tc>
          <w:tcPr>
            <w:tcW w:w="1968"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Sorumlu Birim </w:t>
            </w:r>
          </w:p>
        </w:tc>
        <w:tc>
          <w:tcPr>
            <w:tcW w:w="3032" w:type="pct"/>
            <w:gridSpan w:val="4"/>
            <w:tcBorders>
              <w:top w:val="single" w:sz="4" w:space="0" w:color="auto"/>
              <w:left w:val="nil"/>
              <w:bottom w:val="single" w:sz="4" w:space="0" w:color="auto"/>
              <w:right w:val="single" w:sz="4" w:space="0" w:color="000000"/>
            </w:tcBorders>
            <w:shd w:val="clear" w:color="auto" w:fill="auto"/>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Yapı işleri Teknik Daire Başkanlığı</w:t>
            </w:r>
          </w:p>
        </w:tc>
      </w:tr>
      <w:tr w:rsidR="00DE3886" w:rsidRPr="001D635E" w:rsidTr="00921549">
        <w:trPr>
          <w:trHeight w:val="1200"/>
          <w:jc w:val="center"/>
        </w:trPr>
        <w:tc>
          <w:tcPr>
            <w:tcW w:w="1342" w:type="pct"/>
            <w:tcBorders>
              <w:top w:val="nil"/>
              <w:left w:val="single" w:sz="4" w:space="0" w:color="auto"/>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Performans Göstergesi </w:t>
            </w:r>
          </w:p>
        </w:tc>
        <w:tc>
          <w:tcPr>
            <w:tcW w:w="626"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Hedefe Etkisi (%) </w:t>
            </w:r>
          </w:p>
        </w:tc>
        <w:tc>
          <w:tcPr>
            <w:tcW w:w="712"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Plan Dönemi Başlangıç Değeri* (A)  </w:t>
            </w:r>
          </w:p>
        </w:tc>
        <w:tc>
          <w:tcPr>
            <w:tcW w:w="997" w:type="pct"/>
            <w:tcBorders>
              <w:top w:val="nil"/>
              <w:left w:val="nil"/>
              <w:bottom w:val="single" w:sz="4" w:space="0" w:color="auto"/>
              <w:right w:val="single" w:sz="4" w:space="0" w:color="auto"/>
            </w:tcBorders>
            <w:shd w:val="clear" w:color="000000" w:fill="00B0F0"/>
            <w:vAlign w:val="center"/>
            <w:hideMark/>
          </w:tcPr>
          <w:p w:rsidR="00DE3886" w:rsidRPr="001D635E" w:rsidRDefault="00230FEB" w:rsidP="009017B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İzleme</w:t>
            </w:r>
            <w:r w:rsidR="00DE3886" w:rsidRPr="001D635E">
              <w:rPr>
                <w:rFonts w:ascii="Calibri" w:eastAsia="Times New Roman" w:hAnsi="Calibri" w:cs="Calibri"/>
                <w:b/>
                <w:bCs/>
                <w:color w:val="000000"/>
                <w:lang w:eastAsia="tr-TR"/>
              </w:rPr>
              <w:t xml:space="preserve"> Dönemindeki Yılsonu Hedeflenen Değer (B)</w:t>
            </w:r>
          </w:p>
        </w:tc>
        <w:tc>
          <w:tcPr>
            <w:tcW w:w="675" w:type="pct"/>
            <w:tcBorders>
              <w:top w:val="nil"/>
              <w:left w:val="nil"/>
              <w:bottom w:val="single" w:sz="4" w:space="0" w:color="auto"/>
              <w:right w:val="single" w:sz="4" w:space="0" w:color="auto"/>
            </w:tcBorders>
            <w:shd w:val="clear" w:color="000000" w:fill="00B0F0"/>
            <w:vAlign w:val="center"/>
            <w:hideMark/>
          </w:tcPr>
          <w:p w:rsidR="00DE3886" w:rsidRPr="001D635E" w:rsidRDefault="00230FEB" w:rsidP="009017B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İzleme</w:t>
            </w:r>
            <w:r w:rsidR="00DE3886" w:rsidRPr="001D635E">
              <w:rPr>
                <w:rFonts w:ascii="Calibri" w:eastAsia="Times New Roman" w:hAnsi="Calibri" w:cs="Calibri"/>
                <w:b/>
                <w:bCs/>
                <w:color w:val="000000"/>
                <w:lang w:eastAsia="tr-TR"/>
              </w:rPr>
              <w:t xml:space="preserve"> Dönemindeki Gerçekleşme Değeri ( C )</w:t>
            </w:r>
          </w:p>
        </w:tc>
        <w:tc>
          <w:tcPr>
            <w:tcW w:w="648"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Performans (%)                (C-A)/(B-A) </w:t>
            </w:r>
          </w:p>
        </w:tc>
      </w:tr>
      <w:tr w:rsidR="00921549" w:rsidRPr="001D635E" w:rsidTr="00921549">
        <w:trPr>
          <w:trHeight w:val="900"/>
          <w:jc w:val="center"/>
        </w:trPr>
        <w:tc>
          <w:tcPr>
            <w:tcW w:w="1342" w:type="pct"/>
            <w:tcBorders>
              <w:top w:val="nil"/>
              <w:left w:val="single" w:sz="4" w:space="0" w:color="auto"/>
              <w:bottom w:val="single" w:sz="4" w:space="0" w:color="auto"/>
              <w:right w:val="single" w:sz="4" w:space="0" w:color="auto"/>
            </w:tcBorders>
            <w:shd w:val="clear" w:color="auto" w:fill="auto"/>
            <w:vAlign w:val="center"/>
            <w:hideMark/>
          </w:tcPr>
          <w:p w:rsidR="00921549" w:rsidRPr="001D635E" w:rsidRDefault="00921549" w:rsidP="00921549">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PG5.1.1 </w:t>
            </w:r>
            <w:r w:rsidRPr="001D635E">
              <w:rPr>
                <w:rFonts w:ascii="Calibri" w:eastAsia="Times New Roman" w:hAnsi="Calibri" w:cs="Calibri"/>
                <w:color w:val="000000"/>
                <w:lang w:eastAsia="tr-TR"/>
              </w:rPr>
              <w:t>Tarihi binaların restorasyon projesi tamamlanma oranı (%)</w:t>
            </w:r>
          </w:p>
        </w:tc>
        <w:tc>
          <w:tcPr>
            <w:tcW w:w="626"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40</w:t>
            </w:r>
          </w:p>
        </w:tc>
        <w:tc>
          <w:tcPr>
            <w:tcW w:w="712"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0.4</w:t>
            </w:r>
          </w:p>
        </w:tc>
        <w:tc>
          <w:tcPr>
            <w:tcW w:w="997"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100</w:t>
            </w:r>
          </w:p>
        </w:tc>
        <w:tc>
          <w:tcPr>
            <w:tcW w:w="675"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100,00</w:t>
            </w:r>
          </w:p>
        </w:tc>
        <w:tc>
          <w:tcPr>
            <w:tcW w:w="648"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%100</w:t>
            </w:r>
          </w:p>
        </w:tc>
      </w:tr>
      <w:tr w:rsidR="00921549" w:rsidRPr="001D635E" w:rsidTr="00921549">
        <w:trPr>
          <w:trHeight w:val="600"/>
          <w:jc w:val="center"/>
        </w:trPr>
        <w:tc>
          <w:tcPr>
            <w:tcW w:w="1342" w:type="pct"/>
            <w:tcBorders>
              <w:top w:val="nil"/>
              <w:left w:val="single" w:sz="4" w:space="0" w:color="auto"/>
              <w:bottom w:val="single" w:sz="4" w:space="0" w:color="auto"/>
              <w:right w:val="single" w:sz="4" w:space="0" w:color="auto"/>
            </w:tcBorders>
            <w:shd w:val="clear" w:color="auto" w:fill="auto"/>
            <w:vAlign w:val="center"/>
            <w:hideMark/>
          </w:tcPr>
          <w:p w:rsidR="00921549" w:rsidRPr="001D635E" w:rsidRDefault="00921549" w:rsidP="00921549">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PG5.1.2 </w:t>
            </w:r>
            <w:r w:rsidRPr="001D635E">
              <w:rPr>
                <w:rFonts w:ascii="Calibri" w:eastAsia="Times New Roman" w:hAnsi="Calibri" w:cs="Calibri"/>
                <w:color w:val="000000"/>
                <w:lang w:eastAsia="tr-TR"/>
              </w:rPr>
              <w:t>Kampüs altyapı projesi tamamlanma oranı (%)</w:t>
            </w:r>
          </w:p>
        </w:tc>
        <w:tc>
          <w:tcPr>
            <w:tcW w:w="626"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10</w:t>
            </w:r>
          </w:p>
        </w:tc>
        <w:tc>
          <w:tcPr>
            <w:tcW w:w="712"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w:t>
            </w:r>
          </w:p>
        </w:tc>
        <w:tc>
          <w:tcPr>
            <w:tcW w:w="997"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100</w:t>
            </w:r>
          </w:p>
        </w:tc>
        <w:tc>
          <w:tcPr>
            <w:tcW w:w="675"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28,00</w:t>
            </w:r>
          </w:p>
        </w:tc>
        <w:tc>
          <w:tcPr>
            <w:tcW w:w="648"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%28</w:t>
            </w:r>
          </w:p>
        </w:tc>
      </w:tr>
      <w:tr w:rsidR="00921549" w:rsidRPr="001D635E" w:rsidTr="00921549">
        <w:trPr>
          <w:trHeight w:val="1200"/>
          <w:jc w:val="center"/>
        </w:trPr>
        <w:tc>
          <w:tcPr>
            <w:tcW w:w="1342" w:type="pct"/>
            <w:tcBorders>
              <w:top w:val="nil"/>
              <w:left w:val="single" w:sz="4" w:space="0" w:color="auto"/>
              <w:bottom w:val="single" w:sz="4" w:space="0" w:color="auto"/>
              <w:right w:val="single" w:sz="4" w:space="0" w:color="auto"/>
            </w:tcBorders>
            <w:shd w:val="clear" w:color="auto" w:fill="auto"/>
            <w:vAlign w:val="center"/>
            <w:hideMark/>
          </w:tcPr>
          <w:p w:rsidR="00921549" w:rsidRPr="001D635E" w:rsidRDefault="00921549" w:rsidP="00921549">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PG5.1.3  </w:t>
            </w:r>
            <w:r w:rsidRPr="001D635E">
              <w:rPr>
                <w:rFonts w:ascii="Calibri" w:eastAsia="Times New Roman" w:hAnsi="Calibri" w:cs="Calibri"/>
                <w:color w:val="000000"/>
                <w:lang w:eastAsia="tr-TR"/>
              </w:rPr>
              <w:t>Derslik ve merkezi birimler için yapılacak inşaatların tamamlanma oranı (%)</w:t>
            </w:r>
          </w:p>
        </w:tc>
        <w:tc>
          <w:tcPr>
            <w:tcW w:w="626"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40</w:t>
            </w:r>
          </w:p>
        </w:tc>
        <w:tc>
          <w:tcPr>
            <w:tcW w:w="712"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w:t>
            </w:r>
          </w:p>
        </w:tc>
        <w:tc>
          <w:tcPr>
            <w:tcW w:w="997"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80</w:t>
            </w:r>
          </w:p>
        </w:tc>
        <w:tc>
          <w:tcPr>
            <w:tcW w:w="675"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0,00</w:t>
            </w:r>
          </w:p>
        </w:tc>
        <w:tc>
          <w:tcPr>
            <w:tcW w:w="648"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0,00</w:t>
            </w:r>
          </w:p>
        </w:tc>
      </w:tr>
      <w:tr w:rsidR="00921549" w:rsidRPr="001D635E" w:rsidTr="00921549">
        <w:trPr>
          <w:trHeight w:val="915"/>
          <w:jc w:val="center"/>
        </w:trPr>
        <w:tc>
          <w:tcPr>
            <w:tcW w:w="1342" w:type="pct"/>
            <w:tcBorders>
              <w:top w:val="nil"/>
              <w:left w:val="single" w:sz="4" w:space="0" w:color="auto"/>
              <w:bottom w:val="single" w:sz="4" w:space="0" w:color="auto"/>
              <w:right w:val="single" w:sz="4" w:space="0" w:color="auto"/>
            </w:tcBorders>
            <w:shd w:val="clear" w:color="auto" w:fill="auto"/>
            <w:vAlign w:val="center"/>
            <w:hideMark/>
          </w:tcPr>
          <w:p w:rsidR="00921549" w:rsidRPr="001D635E" w:rsidRDefault="00921549" w:rsidP="00921549">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PG5.1.4  </w:t>
            </w:r>
            <w:r w:rsidRPr="001D635E">
              <w:rPr>
                <w:rFonts w:ascii="Calibri" w:eastAsia="Times New Roman" w:hAnsi="Calibri" w:cs="Calibri"/>
                <w:color w:val="000000"/>
                <w:lang w:eastAsia="tr-TR"/>
              </w:rPr>
              <w:t>Sosyal ve sportif faaliyet alanlarının tamamlanma oranı (%)</w:t>
            </w:r>
          </w:p>
        </w:tc>
        <w:tc>
          <w:tcPr>
            <w:tcW w:w="626"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10</w:t>
            </w:r>
          </w:p>
        </w:tc>
        <w:tc>
          <w:tcPr>
            <w:tcW w:w="712"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w:t>
            </w:r>
          </w:p>
        </w:tc>
        <w:tc>
          <w:tcPr>
            <w:tcW w:w="997"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60</w:t>
            </w:r>
          </w:p>
        </w:tc>
        <w:tc>
          <w:tcPr>
            <w:tcW w:w="675"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0,00</w:t>
            </w:r>
          </w:p>
        </w:tc>
        <w:tc>
          <w:tcPr>
            <w:tcW w:w="648"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0,00</w:t>
            </w:r>
          </w:p>
        </w:tc>
      </w:tr>
      <w:tr w:rsidR="00DE3886" w:rsidRPr="001D635E" w:rsidTr="009017BD">
        <w:trPr>
          <w:trHeight w:val="300"/>
          <w:jc w:val="center"/>
        </w:trPr>
        <w:tc>
          <w:tcPr>
            <w:tcW w:w="5000" w:type="pct"/>
            <w:gridSpan w:val="6"/>
            <w:tcBorders>
              <w:top w:val="single" w:sz="8" w:space="0" w:color="auto"/>
              <w:left w:val="single" w:sz="8" w:space="0" w:color="auto"/>
              <w:bottom w:val="single" w:sz="4" w:space="0" w:color="auto"/>
              <w:right w:val="single" w:sz="8" w:space="0" w:color="000000"/>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Hedefe İlişkin Değerlendirmeler</w:t>
            </w:r>
          </w:p>
        </w:tc>
      </w:tr>
      <w:tr w:rsidR="00DE3886" w:rsidRPr="001D635E" w:rsidTr="009017BD">
        <w:trPr>
          <w:trHeight w:val="300"/>
          <w:jc w:val="center"/>
        </w:trPr>
        <w:tc>
          <w:tcPr>
            <w:tcW w:w="5000" w:type="pct"/>
            <w:gridSpan w:val="6"/>
            <w:tcBorders>
              <w:top w:val="single" w:sz="4" w:space="0" w:color="auto"/>
              <w:left w:val="single" w:sz="4" w:space="0" w:color="auto"/>
              <w:bottom w:val="nil"/>
              <w:right w:val="single" w:sz="4" w:space="0" w:color="000000"/>
            </w:tcBorders>
            <w:shd w:val="clear" w:color="000000" w:fill="00B0F0"/>
            <w:vAlign w:val="center"/>
            <w:hideMark/>
          </w:tcPr>
          <w:p w:rsidR="00737DB3" w:rsidRPr="001D635E" w:rsidRDefault="00737DB3" w:rsidP="00737DB3">
            <w:pPr>
              <w:numPr>
                <w:ilvl w:val="0"/>
                <w:numId w:val="22"/>
              </w:numPr>
              <w:spacing w:after="0" w:line="276" w:lineRule="auto"/>
              <w:ind w:left="346" w:hanging="357"/>
              <w:contextualSpacing/>
              <w:jc w:val="both"/>
              <w:rPr>
                <w:rFonts w:ascii="Calibri" w:eastAsia="Times New Roman" w:hAnsi="Calibri" w:cs="Calibri"/>
                <w:bCs/>
                <w:i/>
                <w:color w:val="000000"/>
                <w:lang w:val="x-none" w:eastAsia="tr-TR"/>
              </w:rPr>
            </w:pPr>
            <w:r w:rsidRPr="001D635E">
              <w:rPr>
                <w:rFonts w:ascii="Calibri" w:eastAsia="Times New Roman" w:hAnsi="Calibri" w:cs="Calibri"/>
                <w:bCs/>
                <w:i/>
                <w:color w:val="000000"/>
                <w:lang w:val="x-none" w:eastAsia="tr-TR"/>
              </w:rPr>
              <w:t xml:space="preserve">İzleme döneminde performans göstergesini etkileyecek </w:t>
            </w:r>
            <w:r w:rsidRPr="001D635E">
              <w:rPr>
                <w:rFonts w:ascii="Calibri" w:eastAsia="Times New Roman" w:hAnsi="Calibri" w:cs="Calibri"/>
                <w:bCs/>
                <w:i/>
                <w:color w:val="000000"/>
                <w:lang w:eastAsia="tr-TR"/>
              </w:rPr>
              <w:t xml:space="preserve">yüzyılın felaketi Kahramanmaraş merkezli  depremler </w:t>
            </w:r>
            <w:r w:rsidRPr="00A244EB">
              <w:rPr>
                <w:rFonts w:ascii="Calibri" w:eastAsia="Times New Roman" w:hAnsi="Calibri" w:cs="Calibri"/>
                <w:bCs/>
                <w:i/>
                <w:color w:val="000000"/>
                <w:lang w:val="x-none" w:eastAsia="tr-TR"/>
              </w:rPr>
              <w:t xml:space="preserve">yaşanmasına rağmen </w:t>
            </w:r>
            <w:r w:rsidRPr="001D635E">
              <w:rPr>
                <w:rFonts w:ascii="Calibri" w:eastAsia="Times New Roman" w:hAnsi="Calibri" w:cs="Calibri"/>
                <w:bCs/>
                <w:i/>
                <w:color w:val="000000"/>
                <w:lang w:val="x-none" w:eastAsia="tr-TR"/>
              </w:rPr>
              <w:t>yılsonunda hedeflenen değerlere ulaşılacağı beklenmektedir.</w:t>
            </w:r>
          </w:p>
          <w:p w:rsidR="00DE3886" w:rsidRPr="001D635E" w:rsidRDefault="00DE3886" w:rsidP="00737DB3">
            <w:pPr>
              <w:numPr>
                <w:ilvl w:val="0"/>
                <w:numId w:val="22"/>
              </w:numPr>
              <w:spacing w:after="0" w:line="276" w:lineRule="auto"/>
              <w:ind w:left="346" w:hanging="357"/>
              <w:contextualSpacing/>
              <w:jc w:val="both"/>
              <w:rPr>
                <w:rFonts w:ascii="Calibri" w:eastAsia="Times New Roman" w:hAnsi="Calibri" w:cs="Calibri"/>
                <w:b/>
                <w:bCs/>
                <w:i/>
                <w:color w:val="000000"/>
                <w:lang w:val="x-none" w:eastAsia="tr-TR"/>
              </w:rPr>
            </w:pPr>
            <w:r w:rsidRPr="001D635E">
              <w:rPr>
                <w:rFonts w:ascii="Calibri" w:eastAsia="Calibri" w:hAnsi="Calibri" w:cs="Times New Roman"/>
                <w:i/>
                <w:lang w:val="x-none"/>
              </w:rPr>
              <w:t>Mali yetersizlikler, tahsis edilen yada kamulaştırılan binaların zamanında teslim alınamaması ve kamulaştırma sürecinin tamamlanmasına ilişkin yasal kısıtlar, kültür Varlığı kapsamında bulunan bina ve eklentileri için yapılacak bakım onarım işlemlerinin izne tabi olması ve sürecin uzun sürmesi performans göstergelerine ulaşılmasını engellemektedir.</w:t>
            </w:r>
          </w:p>
          <w:p w:rsidR="00DE3886" w:rsidRPr="001D635E" w:rsidRDefault="00DE3886" w:rsidP="00737DB3">
            <w:pPr>
              <w:numPr>
                <w:ilvl w:val="0"/>
                <w:numId w:val="22"/>
              </w:numPr>
              <w:spacing w:after="0" w:line="276" w:lineRule="auto"/>
              <w:ind w:left="346" w:hanging="357"/>
              <w:contextualSpacing/>
              <w:jc w:val="both"/>
              <w:rPr>
                <w:rFonts w:ascii="Calibri" w:eastAsia="Times New Roman" w:hAnsi="Calibri" w:cs="Calibri"/>
                <w:b/>
                <w:bCs/>
                <w:color w:val="000000"/>
                <w:lang w:val="x-none" w:eastAsia="tr-TR"/>
              </w:rPr>
            </w:pPr>
            <w:r w:rsidRPr="001D635E">
              <w:rPr>
                <w:rFonts w:ascii="Calibri" w:eastAsia="Calibri" w:hAnsi="Calibri" w:cs="Times New Roman"/>
                <w:i/>
                <w:lang w:val="x-none"/>
              </w:rPr>
              <w:t>Restorasyona tabii binaların etüt proje, ihale süreci ve ödenek tahsisleri takip etmek ve yatırım programına almak, Üniversitemize tahsis edilen tarihi binaların orijinaline uygun olarak yasal izinleri almak ve restorasyonunu tamamlamak, yeni derslik inşaatları ile sosyal, kültürel ve sportif alanlar için kamulaştırma sürecini, etüt projelerini ve inşaatlarını tamamlamak için gerekli çalışmaların yapılması gerekmektedir.</w:t>
            </w:r>
          </w:p>
          <w:p w:rsidR="00DE3886" w:rsidRPr="001D635E" w:rsidRDefault="00DE3886" w:rsidP="00DE3886">
            <w:pPr>
              <w:spacing w:after="0" w:line="360" w:lineRule="auto"/>
              <w:contextualSpacing/>
              <w:jc w:val="both"/>
              <w:rPr>
                <w:rFonts w:ascii="Calibri" w:eastAsia="Times New Roman" w:hAnsi="Calibri" w:cs="Calibri"/>
                <w:b/>
                <w:bCs/>
                <w:color w:val="000000"/>
                <w:lang w:val="x-none" w:eastAsia="tr-TR"/>
              </w:rPr>
            </w:pPr>
          </w:p>
          <w:p w:rsidR="00DE3886" w:rsidRDefault="00DE3886" w:rsidP="00DE3886">
            <w:pPr>
              <w:spacing w:after="0" w:line="360" w:lineRule="auto"/>
              <w:contextualSpacing/>
              <w:jc w:val="both"/>
              <w:rPr>
                <w:rFonts w:ascii="Calibri" w:eastAsia="Times New Roman" w:hAnsi="Calibri" w:cs="Calibri"/>
                <w:b/>
                <w:bCs/>
                <w:color w:val="000000"/>
                <w:lang w:val="x-none" w:eastAsia="tr-TR"/>
              </w:rPr>
            </w:pPr>
          </w:p>
          <w:p w:rsidR="00737DB3" w:rsidRPr="001D635E" w:rsidRDefault="00737DB3" w:rsidP="00DE3886">
            <w:pPr>
              <w:spacing w:after="0" w:line="360" w:lineRule="auto"/>
              <w:contextualSpacing/>
              <w:jc w:val="both"/>
              <w:rPr>
                <w:rFonts w:ascii="Calibri" w:eastAsia="Times New Roman" w:hAnsi="Calibri" w:cs="Calibri"/>
                <w:b/>
                <w:bCs/>
                <w:color w:val="000000"/>
                <w:lang w:val="x-none" w:eastAsia="tr-TR"/>
              </w:rPr>
            </w:pPr>
          </w:p>
          <w:p w:rsidR="00DE3886" w:rsidRPr="001D635E" w:rsidRDefault="00DE3886" w:rsidP="00DE3886">
            <w:pPr>
              <w:spacing w:after="0" w:line="360" w:lineRule="auto"/>
              <w:contextualSpacing/>
              <w:jc w:val="both"/>
              <w:rPr>
                <w:rFonts w:ascii="Calibri" w:eastAsia="Times New Roman" w:hAnsi="Calibri" w:cs="Calibri"/>
                <w:b/>
                <w:bCs/>
                <w:color w:val="000000"/>
                <w:lang w:val="x-none" w:eastAsia="tr-TR"/>
              </w:rPr>
            </w:pPr>
          </w:p>
          <w:p w:rsidR="00DE3886" w:rsidRPr="001D635E" w:rsidRDefault="00DE3886" w:rsidP="009017BD">
            <w:pPr>
              <w:spacing w:after="0" w:line="360" w:lineRule="auto"/>
              <w:ind w:left="346"/>
              <w:contextualSpacing/>
              <w:jc w:val="both"/>
              <w:rPr>
                <w:rFonts w:ascii="Calibri" w:eastAsia="Times New Roman" w:hAnsi="Calibri" w:cs="Calibri"/>
                <w:b/>
                <w:bCs/>
                <w:color w:val="000000"/>
                <w:lang w:val="x-none" w:eastAsia="tr-TR"/>
              </w:rPr>
            </w:pPr>
          </w:p>
        </w:tc>
      </w:tr>
      <w:tr w:rsidR="00DE3886" w:rsidRPr="001D635E" w:rsidTr="00921549">
        <w:trPr>
          <w:trHeight w:val="900"/>
          <w:jc w:val="center"/>
        </w:trPr>
        <w:tc>
          <w:tcPr>
            <w:tcW w:w="1968"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A5</w:t>
            </w:r>
          </w:p>
        </w:tc>
        <w:tc>
          <w:tcPr>
            <w:tcW w:w="3032" w:type="pct"/>
            <w:gridSpan w:val="4"/>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Misyonunu Etkin Bir Şekilde Gerçekleştirmek İçin ASBÜ Kurumsal Kapasitesini Oluşturmak ve Geliştirmek </w:t>
            </w:r>
          </w:p>
        </w:tc>
      </w:tr>
      <w:tr w:rsidR="00DE3886" w:rsidRPr="001D635E" w:rsidTr="00921549">
        <w:trPr>
          <w:trHeight w:val="900"/>
          <w:jc w:val="center"/>
        </w:trPr>
        <w:tc>
          <w:tcPr>
            <w:tcW w:w="1968" w:type="pct"/>
            <w:gridSpan w:val="2"/>
            <w:tcBorders>
              <w:top w:val="nil"/>
              <w:left w:val="single" w:sz="4" w:space="0" w:color="auto"/>
              <w:bottom w:val="single" w:sz="4" w:space="0" w:color="auto"/>
              <w:right w:val="single" w:sz="4" w:space="0" w:color="auto"/>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H5.2</w:t>
            </w:r>
          </w:p>
        </w:tc>
        <w:tc>
          <w:tcPr>
            <w:tcW w:w="3032" w:type="pct"/>
            <w:gridSpan w:val="4"/>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Akademik ve İdari Birimlerin Sistem ve Süreç Altyapısını Tanımlamak, Gerçekleştirmek ve Geliştirmek </w:t>
            </w:r>
          </w:p>
        </w:tc>
      </w:tr>
      <w:tr w:rsidR="00DE3886" w:rsidRPr="001D635E" w:rsidTr="00921549">
        <w:trPr>
          <w:trHeight w:val="722"/>
          <w:jc w:val="center"/>
        </w:trPr>
        <w:tc>
          <w:tcPr>
            <w:tcW w:w="1968"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Amacın İlgili Olduğu Program/Alt Program Adı</w:t>
            </w:r>
          </w:p>
        </w:tc>
        <w:tc>
          <w:tcPr>
            <w:tcW w:w="3032" w:type="pct"/>
            <w:gridSpan w:val="4"/>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 YÖNETİM VE DESTEK PROGRAMI/ÜST YÖNETİMİ, İDARİ VE MALİ HİZMETLER</w:t>
            </w:r>
          </w:p>
        </w:tc>
      </w:tr>
      <w:tr w:rsidR="00DE3886" w:rsidRPr="001D635E" w:rsidTr="00921549">
        <w:trPr>
          <w:trHeight w:val="421"/>
          <w:jc w:val="center"/>
        </w:trPr>
        <w:tc>
          <w:tcPr>
            <w:tcW w:w="1968"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H5.2  Performansı </w:t>
            </w:r>
          </w:p>
        </w:tc>
        <w:tc>
          <w:tcPr>
            <w:tcW w:w="3032" w:type="pct"/>
            <w:gridSpan w:val="4"/>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921549"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54</w:t>
            </w:r>
          </w:p>
        </w:tc>
      </w:tr>
      <w:tr w:rsidR="00DE3886" w:rsidRPr="001D635E" w:rsidTr="00921549">
        <w:trPr>
          <w:trHeight w:val="424"/>
          <w:jc w:val="center"/>
        </w:trPr>
        <w:tc>
          <w:tcPr>
            <w:tcW w:w="1968"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Sorumlu Birim </w:t>
            </w:r>
          </w:p>
        </w:tc>
        <w:tc>
          <w:tcPr>
            <w:tcW w:w="3032" w:type="pct"/>
            <w:gridSpan w:val="4"/>
            <w:tcBorders>
              <w:top w:val="single" w:sz="4" w:space="0" w:color="auto"/>
              <w:left w:val="nil"/>
              <w:bottom w:val="single" w:sz="4" w:space="0" w:color="auto"/>
              <w:right w:val="single" w:sz="4" w:space="0" w:color="000000"/>
            </w:tcBorders>
            <w:shd w:val="clear" w:color="auto" w:fill="auto"/>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Bilgi İşlem Daire Başkanlığı</w:t>
            </w:r>
          </w:p>
        </w:tc>
      </w:tr>
      <w:tr w:rsidR="00DE3886" w:rsidRPr="001D635E" w:rsidTr="00921549">
        <w:trPr>
          <w:trHeight w:val="1200"/>
          <w:jc w:val="center"/>
        </w:trPr>
        <w:tc>
          <w:tcPr>
            <w:tcW w:w="1342" w:type="pct"/>
            <w:tcBorders>
              <w:top w:val="nil"/>
              <w:left w:val="single" w:sz="4" w:space="0" w:color="auto"/>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Performans Göstergesi </w:t>
            </w:r>
          </w:p>
        </w:tc>
        <w:tc>
          <w:tcPr>
            <w:tcW w:w="626"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Hedefe Etkisi (%) </w:t>
            </w:r>
          </w:p>
        </w:tc>
        <w:tc>
          <w:tcPr>
            <w:tcW w:w="712"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Plan Dönemi Başlangıç Değeri* (A)  </w:t>
            </w:r>
          </w:p>
        </w:tc>
        <w:tc>
          <w:tcPr>
            <w:tcW w:w="997" w:type="pct"/>
            <w:tcBorders>
              <w:top w:val="nil"/>
              <w:left w:val="nil"/>
              <w:bottom w:val="single" w:sz="4" w:space="0" w:color="auto"/>
              <w:right w:val="single" w:sz="4" w:space="0" w:color="auto"/>
            </w:tcBorders>
            <w:shd w:val="clear" w:color="000000" w:fill="00B0F0"/>
            <w:vAlign w:val="center"/>
            <w:hideMark/>
          </w:tcPr>
          <w:p w:rsidR="00DE3886" w:rsidRPr="001D635E" w:rsidRDefault="00230FEB" w:rsidP="009017B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İzleme</w:t>
            </w:r>
            <w:r w:rsidR="00DE3886" w:rsidRPr="001D635E">
              <w:rPr>
                <w:rFonts w:ascii="Calibri" w:eastAsia="Times New Roman" w:hAnsi="Calibri" w:cs="Calibri"/>
                <w:b/>
                <w:bCs/>
                <w:color w:val="000000"/>
                <w:lang w:eastAsia="tr-TR"/>
              </w:rPr>
              <w:t xml:space="preserve"> Dönemindeki Yılsonu Hedeflenen Değer (B)</w:t>
            </w:r>
          </w:p>
        </w:tc>
        <w:tc>
          <w:tcPr>
            <w:tcW w:w="675" w:type="pct"/>
            <w:tcBorders>
              <w:top w:val="nil"/>
              <w:left w:val="nil"/>
              <w:bottom w:val="single" w:sz="4" w:space="0" w:color="auto"/>
              <w:right w:val="single" w:sz="4" w:space="0" w:color="auto"/>
            </w:tcBorders>
            <w:shd w:val="clear" w:color="000000" w:fill="00B0F0"/>
            <w:vAlign w:val="center"/>
            <w:hideMark/>
          </w:tcPr>
          <w:p w:rsidR="00DE3886" w:rsidRPr="001D635E" w:rsidRDefault="00230FEB" w:rsidP="009017B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İzleme</w:t>
            </w:r>
            <w:r w:rsidR="00DE3886" w:rsidRPr="001D635E">
              <w:rPr>
                <w:rFonts w:ascii="Calibri" w:eastAsia="Times New Roman" w:hAnsi="Calibri" w:cs="Calibri"/>
                <w:b/>
                <w:bCs/>
                <w:color w:val="000000"/>
                <w:lang w:eastAsia="tr-TR"/>
              </w:rPr>
              <w:t xml:space="preserve"> Dönemindeki Gerçekleşme Değeri ( C )</w:t>
            </w:r>
          </w:p>
        </w:tc>
        <w:tc>
          <w:tcPr>
            <w:tcW w:w="648"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Performans (%)                (C-A)/(B-A) </w:t>
            </w:r>
          </w:p>
        </w:tc>
      </w:tr>
      <w:tr w:rsidR="00921549" w:rsidRPr="001D635E" w:rsidTr="00921549">
        <w:trPr>
          <w:trHeight w:val="900"/>
          <w:jc w:val="center"/>
        </w:trPr>
        <w:tc>
          <w:tcPr>
            <w:tcW w:w="1342" w:type="pct"/>
            <w:tcBorders>
              <w:top w:val="nil"/>
              <w:left w:val="single" w:sz="4" w:space="0" w:color="auto"/>
              <w:bottom w:val="single" w:sz="4" w:space="0" w:color="auto"/>
              <w:right w:val="single" w:sz="4" w:space="0" w:color="auto"/>
            </w:tcBorders>
            <w:shd w:val="clear" w:color="auto" w:fill="auto"/>
            <w:vAlign w:val="center"/>
            <w:hideMark/>
          </w:tcPr>
          <w:p w:rsidR="00921549" w:rsidRPr="001D635E" w:rsidRDefault="00921549" w:rsidP="00921549">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PG5.2.1 </w:t>
            </w:r>
            <w:r w:rsidRPr="001D635E">
              <w:rPr>
                <w:rFonts w:ascii="Calibri" w:eastAsia="Times New Roman" w:hAnsi="Calibri" w:cs="Calibri"/>
                <w:color w:val="000000"/>
                <w:lang w:eastAsia="tr-TR"/>
              </w:rPr>
              <w:t xml:space="preserve">Yönetim Bilgi Sistemine dahil edilen yazılım sayısı </w:t>
            </w:r>
          </w:p>
        </w:tc>
        <w:tc>
          <w:tcPr>
            <w:tcW w:w="626"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40</w:t>
            </w:r>
          </w:p>
        </w:tc>
        <w:tc>
          <w:tcPr>
            <w:tcW w:w="712"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14</w:t>
            </w:r>
          </w:p>
        </w:tc>
        <w:tc>
          <w:tcPr>
            <w:tcW w:w="997"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20</w:t>
            </w:r>
          </w:p>
        </w:tc>
        <w:tc>
          <w:tcPr>
            <w:tcW w:w="675"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18,00</w:t>
            </w:r>
          </w:p>
        </w:tc>
        <w:tc>
          <w:tcPr>
            <w:tcW w:w="648"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%67</w:t>
            </w:r>
          </w:p>
        </w:tc>
      </w:tr>
      <w:tr w:rsidR="00921549" w:rsidRPr="001D635E" w:rsidTr="00921549">
        <w:trPr>
          <w:trHeight w:val="600"/>
          <w:jc w:val="center"/>
        </w:trPr>
        <w:tc>
          <w:tcPr>
            <w:tcW w:w="1342" w:type="pct"/>
            <w:tcBorders>
              <w:top w:val="nil"/>
              <w:left w:val="single" w:sz="4" w:space="0" w:color="auto"/>
              <w:bottom w:val="single" w:sz="4" w:space="0" w:color="auto"/>
              <w:right w:val="single" w:sz="4" w:space="0" w:color="auto"/>
            </w:tcBorders>
            <w:shd w:val="clear" w:color="auto" w:fill="auto"/>
            <w:vAlign w:val="center"/>
            <w:hideMark/>
          </w:tcPr>
          <w:p w:rsidR="00921549" w:rsidRPr="001D635E" w:rsidRDefault="00921549" w:rsidP="00921549">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PG5.2.2 </w:t>
            </w:r>
            <w:r w:rsidRPr="001D635E">
              <w:rPr>
                <w:rFonts w:ascii="Calibri" w:eastAsia="Times New Roman" w:hAnsi="Calibri" w:cs="Calibri"/>
                <w:color w:val="000000"/>
                <w:lang w:eastAsia="tr-TR"/>
              </w:rPr>
              <w:t>Yazılım ve donanımların güncelleme sayısı</w:t>
            </w:r>
          </w:p>
        </w:tc>
        <w:tc>
          <w:tcPr>
            <w:tcW w:w="626"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20</w:t>
            </w:r>
          </w:p>
        </w:tc>
        <w:tc>
          <w:tcPr>
            <w:tcW w:w="712"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8</w:t>
            </w:r>
          </w:p>
        </w:tc>
        <w:tc>
          <w:tcPr>
            <w:tcW w:w="997"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16</w:t>
            </w:r>
          </w:p>
        </w:tc>
        <w:tc>
          <w:tcPr>
            <w:tcW w:w="675"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8,00</w:t>
            </w:r>
          </w:p>
        </w:tc>
        <w:tc>
          <w:tcPr>
            <w:tcW w:w="648"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%0</w:t>
            </w:r>
          </w:p>
        </w:tc>
      </w:tr>
      <w:tr w:rsidR="00921549" w:rsidRPr="001D635E" w:rsidTr="00921549">
        <w:trPr>
          <w:trHeight w:val="600"/>
          <w:jc w:val="center"/>
        </w:trPr>
        <w:tc>
          <w:tcPr>
            <w:tcW w:w="1342" w:type="pct"/>
            <w:tcBorders>
              <w:top w:val="nil"/>
              <w:left w:val="single" w:sz="4" w:space="0" w:color="auto"/>
              <w:bottom w:val="single" w:sz="4" w:space="0" w:color="auto"/>
              <w:right w:val="single" w:sz="4" w:space="0" w:color="auto"/>
            </w:tcBorders>
            <w:shd w:val="clear" w:color="auto" w:fill="auto"/>
            <w:vAlign w:val="center"/>
            <w:hideMark/>
          </w:tcPr>
          <w:p w:rsidR="00921549" w:rsidRPr="001D635E" w:rsidRDefault="00921549" w:rsidP="00921549">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PG5.2.3  </w:t>
            </w:r>
            <w:r w:rsidRPr="001D635E">
              <w:rPr>
                <w:rFonts w:ascii="Calibri" w:eastAsia="Times New Roman" w:hAnsi="Calibri" w:cs="Calibri"/>
                <w:color w:val="000000"/>
                <w:lang w:eastAsia="tr-TR"/>
              </w:rPr>
              <w:t xml:space="preserve">Bilgisayar sayısı/personel sayısı </w:t>
            </w:r>
          </w:p>
        </w:tc>
        <w:tc>
          <w:tcPr>
            <w:tcW w:w="626"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20</w:t>
            </w:r>
          </w:p>
        </w:tc>
        <w:tc>
          <w:tcPr>
            <w:tcW w:w="712" w:type="pct"/>
            <w:tcBorders>
              <w:top w:val="nil"/>
              <w:left w:val="nil"/>
              <w:bottom w:val="single" w:sz="4" w:space="0" w:color="auto"/>
              <w:right w:val="single" w:sz="4" w:space="0" w:color="auto"/>
            </w:tcBorders>
            <w:shd w:val="clear" w:color="auto" w:fill="auto"/>
            <w:noWrap/>
            <w:vAlign w:val="center"/>
            <w:hideMark/>
          </w:tcPr>
          <w:p w:rsidR="00921549" w:rsidRPr="001D635E" w:rsidRDefault="00B62A62" w:rsidP="00921549">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0,9</w:t>
            </w:r>
          </w:p>
        </w:tc>
        <w:tc>
          <w:tcPr>
            <w:tcW w:w="997"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w:t>
            </w:r>
          </w:p>
        </w:tc>
        <w:tc>
          <w:tcPr>
            <w:tcW w:w="675"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1,56</w:t>
            </w:r>
          </w:p>
        </w:tc>
        <w:tc>
          <w:tcPr>
            <w:tcW w:w="648"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%660</w:t>
            </w:r>
          </w:p>
        </w:tc>
      </w:tr>
      <w:tr w:rsidR="00921549" w:rsidRPr="001D635E" w:rsidTr="00921549">
        <w:trPr>
          <w:trHeight w:val="1200"/>
          <w:jc w:val="center"/>
        </w:trPr>
        <w:tc>
          <w:tcPr>
            <w:tcW w:w="1342" w:type="pct"/>
            <w:tcBorders>
              <w:top w:val="nil"/>
              <w:left w:val="single" w:sz="4" w:space="0" w:color="auto"/>
              <w:bottom w:val="single" w:sz="4" w:space="0" w:color="auto"/>
              <w:right w:val="single" w:sz="4" w:space="0" w:color="auto"/>
            </w:tcBorders>
            <w:shd w:val="clear" w:color="auto" w:fill="auto"/>
            <w:vAlign w:val="center"/>
            <w:hideMark/>
          </w:tcPr>
          <w:p w:rsidR="00921549" w:rsidRPr="001D635E" w:rsidRDefault="00921549" w:rsidP="00921549">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PG5.2.4  </w:t>
            </w:r>
            <w:r w:rsidRPr="001D635E">
              <w:rPr>
                <w:rFonts w:ascii="Calibri" w:eastAsia="Times New Roman" w:hAnsi="Calibri" w:cs="Calibri"/>
                <w:color w:val="000000"/>
                <w:lang w:eastAsia="tr-TR"/>
              </w:rPr>
              <w:t>Akademik ve İdari personel performans değerlendirme sisteminin tamamlanma oranı (%)</w:t>
            </w:r>
          </w:p>
        </w:tc>
        <w:tc>
          <w:tcPr>
            <w:tcW w:w="626"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5</w:t>
            </w:r>
          </w:p>
        </w:tc>
        <w:tc>
          <w:tcPr>
            <w:tcW w:w="712"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50</w:t>
            </w:r>
          </w:p>
        </w:tc>
        <w:tc>
          <w:tcPr>
            <w:tcW w:w="997"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100</w:t>
            </w:r>
          </w:p>
        </w:tc>
        <w:tc>
          <w:tcPr>
            <w:tcW w:w="675"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0,00</w:t>
            </w:r>
          </w:p>
        </w:tc>
        <w:tc>
          <w:tcPr>
            <w:tcW w:w="648"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474415">
            <w:pPr>
              <w:spacing w:after="0" w:line="240" w:lineRule="auto"/>
              <w:jc w:val="center"/>
              <w:rPr>
                <w:rFonts w:ascii="Calibri" w:eastAsia="Times New Roman" w:hAnsi="Calibri" w:cs="Calibri"/>
                <w:color w:val="000000"/>
                <w:highlight w:val="yellow"/>
                <w:lang w:eastAsia="tr-TR"/>
              </w:rPr>
            </w:pPr>
            <w:r w:rsidRPr="001D635E">
              <w:rPr>
                <w:rFonts w:ascii="Calibri" w:eastAsia="Calibri" w:hAnsi="Calibri" w:cs="Calibri"/>
                <w:color w:val="000000"/>
              </w:rPr>
              <w:t>%</w:t>
            </w:r>
            <w:r w:rsidR="00474415" w:rsidRPr="001D635E">
              <w:rPr>
                <w:rFonts w:ascii="Calibri" w:eastAsia="Calibri" w:hAnsi="Calibri" w:cs="Calibri"/>
                <w:color w:val="000000"/>
              </w:rPr>
              <w:t>0</w:t>
            </w:r>
          </w:p>
        </w:tc>
      </w:tr>
      <w:tr w:rsidR="00921549" w:rsidRPr="001D635E" w:rsidTr="00921549">
        <w:trPr>
          <w:trHeight w:val="900"/>
          <w:jc w:val="center"/>
        </w:trPr>
        <w:tc>
          <w:tcPr>
            <w:tcW w:w="1342" w:type="pct"/>
            <w:tcBorders>
              <w:top w:val="nil"/>
              <w:left w:val="single" w:sz="4" w:space="0" w:color="auto"/>
              <w:bottom w:val="single" w:sz="4" w:space="0" w:color="auto"/>
              <w:right w:val="single" w:sz="4" w:space="0" w:color="auto"/>
            </w:tcBorders>
            <w:shd w:val="clear" w:color="auto" w:fill="auto"/>
            <w:vAlign w:val="center"/>
            <w:hideMark/>
          </w:tcPr>
          <w:p w:rsidR="00921549" w:rsidRPr="001D635E" w:rsidRDefault="00921549" w:rsidP="00921549">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PG5.2.5  </w:t>
            </w:r>
            <w:r w:rsidRPr="001D635E">
              <w:rPr>
                <w:rFonts w:ascii="Calibri" w:eastAsia="Times New Roman" w:hAnsi="Calibri" w:cs="Calibri"/>
                <w:color w:val="000000"/>
                <w:lang w:eastAsia="tr-TR"/>
              </w:rPr>
              <w:t xml:space="preserve">Akademik ve idari personel için performans değerlendirme sayısı </w:t>
            </w:r>
          </w:p>
        </w:tc>
        <w:tc>
          <w:tcPr>
            <w:tcW w:w="626"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5</w:t>
            </w:r>
          </w:p>
        </w:tc>
        <w:tc>
          <w:tcPr>
            <w:tcW w:w="712"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w:t>
            </w:r>
          </w:p>
        </w:tc>
        <w:tc>
          <w:tcPr>
            <w:tcW w:w="997"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4</w:t>
            </w:r>
          </w:p>
        </w:tc>
        <w:tc>
          <w:tcPr>
            <w:tcW w:w="675"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0,00</w:t>
            </w:r>
          </w:p>
        </w:tc>
        <w:tc>
          <w:tcPr>
            <w:tcW w:w="648"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%0</w:t>
            </w:r>
          </w:p>
        </w:tc>
      </w:tr>
      <w:tr w:rsidR="00921549" w:rsidRPr="001D635E" w:rsidTr="00921549">
        <w:trPr>
          <w:trHeight w:val="615"/>
          <w:jc w:val="center"/>
        </w:trPr>
        <w:tc>
          <w:tcPr>
            <w:tcW w:w="1342" w:type="pct"/>
            <w:tcBorders>
              <w:top w:val="nil"/>
              <w:left w:val="single" w:sz="4" w:space="0" w:color="auto"/>
              <w:bottom w:val="single" w:sz="4" w:space="0" w:color="auto"/>
              <w:right w:val="single" w:sz="4" w:space="0" w:color="auto"/>
            </w:tcBorders>
            <w:shd w:val="clear" w:color="auto" w:fill="auto"/>
            <w:vAlign w:val="center"/>
            <w:hideMark/>
          </w:tcPr>
          <w:p w:rsidR="00921549" w:rsidRPr="001D635E" w:rsidRDefault="00921549" w:rsidP="00921549">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PG5.2.6  </w:t>
            </w:r>
            <w:r w:rsidRPr="001D635E">
              <w:rPr>
                <w:rFonts w:ascii="Calibri" w:eastAsia="Times New Roman" w:hAnsi="Calibri" w:cs="Calibri"/>
                <w:color w:val="000000"/>
                <w:lang w:eastAsia="tr-TR"/>
              </w:rPr>
              <w:t>Geliştirilen mobil uygulama sayısı</w:t>
            </w:r>
          </w:p>
        </w:tc>
        <w:tc>
          <w:tcPr>
            <w:tcW w:w="626"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10</w:t>
            </w:r>
          </w:p>
        </w:tc>
        <w:tc>
          <w:tcPr>
            <w:tcW w:w="712"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w:t>
            </w:r>
          </w:p>
        </w:tc>
        <w:tc>
          <w:tcPr>
            <w:tcW w:w="997"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6</w:t>
            </w:r>
          </w:p>
        </w:tc>
        <w:tc>
          <w:tcPr>
            <w:tcW w:w="675"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5,00</w:t>
            </w:r>
          </w:p>
        </w:tc>
        <w:tc>
          <w:tcPr>
            <w:tcW w:w="648"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%75</w:t>
            </w:r>
          </w:p>
        </w:tc>
      </w:tr>
      <w:tr w:rsidR="00DE3886" w:rsidRPr="001D635E" w:rsidTr="009017BD">
        <w:trPr>
          <w:trHeight w:val="300"/>
          <w:jc w:val="center"/>
        </w:trPr>
        <w:tc>
          <w:tcPr>
            <w:tcW w:w="5000" w:type="pct"/>
            <w:gridSpan w:val="6"/>
            <w:tcBorders>
              <w:top w:val="single" w:sz="8" w:space="0" w:color="auto"/>
              <w:left w:val="single" w:sz="8" w:space="0" w:color="auto"/>
              <w:bottom w:val="single" w:sz="4" w:space="0" w:color="auto"/>
              <w:right w:val="single" w:sz="8" w:space="0" w:color="000000"/>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Hedefe İlişkin Değerlendirmeler</w:t>
            </w:r>
          </w:p>
        </w:tc>
      </w:tr>
      <w:tr w:rsidR="00DE3886" w:rsidRPr="001D635E" w:rsidTr="009017BD">
        <w:trPr>
          <w:trHeight w:val="300"/>
          <w:jc w:val="center"/>
        </w:trPr>
        <w:tc>
          <w:tcPr>
            <w:tcW w:w="5000" w:type="pct"/>
            <w:gridSpan w:val="6"/>
            <w:tcBorders>
              <w:top w:val="single" w:sz="4" w:space="0" w:color="auto"/>
              <w:left w:val="single" w:sz="4" w:space="0" w:color="auto"/>
              <w:bottom w:val="nil"/>
              <w:right w:val="single" w:sz="4" w:space="0" w:color="000000"/>
            </w:tcBorders>
            <w:shd w:val="clear" w:color="000000" w:fill="00B0F0"/>
            <w:vAlign w:val="center"/>
            <w:hideMark/>
          </w:tcPr>
          <w:p w:rsidR="00737DB3" w:rsidRPr="001D635E" w:rsidRDefault="00737DB3" w:rsidP="00737DB3">
            <w:pPr>
              <w:numPr>
                <w:ilvl w:val="0"/>
                <w:numId w:val="22"/>
              </w:numPr>
              <w:spacing w:after="0" w:line="276" w:lineRule="auto"/>
              <w:ind w:left="346" w:hanging="357"/>
              <w:contextualSpacing/>
              <w:jc w:val="both"/>
              <w:rPr>
                <w:rFonts w:ascii="Calibri" w:eastAsia="Times New Roman" w:hAnsi="Calibri" w:cs="Calibri"/>
                <w:bCs/>
                <w:i/>
                <w:color w:val="000000"/>
                <w:lang w:val="x-none" w:eastAsia="tr-TR"/>
              </w:rPr>
            </w:pPr>
            <w:r w:rsidRPr="001D635E">
              <w:rPr>
                <w:rFonts w:ascii="Calibri" w:eastAsia="Times New Roman" w:hAnsi="Calibri" w:cs="Calibri"/>
                <w:bCs/>
                <w:i/>
                <w:color w:val="000000"/>
                <w:lang w:val="x-none" w:eastAsia="tr-TR"/>
              </w:rPr>
              <w:t xml:space="preserve">İzleme döneminde performans göstergesini etkileyecek </w:t>
            </w:r>
            <w:r w:rsidRPr="001D635E">
              <w:rPr>
                <w:rFonts w:ascii="Calibri" w:eastAsia="Times New Roman" w:hAnsi="Calibri" w:cs="Calibri"/>
                <w:bCs/>
                <w:i/>
                <w:color w:val="000000"/>
                <w:lang w:eastAsia="tr-TR"/>
              </w:rPr>
              <w:t xml:space="preserve">yüzyılın felaketi Kahramanmaraş merkezli  depremler </w:t>
            </w:r>
            <w:r w:rsidRPr="00A244EB">
              <w:rPr>
                <w:rFonts w:ascii="Calibri" w:eastAsia="Times New Roman" w:hAnsi="Calibri" w:cs="Calibri"/>
                <w:bCs/>
                <w:i/>
                <w:color w:val="000000"/>
                <w:lang w:val="x-none" w:eastAsia="tr-TR"/>
              </w:rPr>
              <w:t xml:space="preserve">yaşanmasına rağmen </w:t>
            </w:r>
            <w:r w:rsidRPr="001D635E">
              <w:rPr>
                <w:rFonts w:ascii="Calibri" w:eastAsia="Times New Roman" w:hAnsi="Calibri" w:cs="Calibri"/>
                <w:bCs/>
                <w:i/>
                <w:color w:val="000000"/>
                <w:lang w:val="x-none" w:eastAsia="tr-TR"/>
              </w:rPr>
              <w:t>yılsonunda hedeflenen değerlere ulaşılacağı beklenmektedir.</w:t>
            </w:r>
          </w:p>
          <w:p w:rsidR="00DE3886" w:rsidRPr="001D635E" w:rsidRDefault="00737DB3" w:rsidP="00737DB3">
            <w:pPr>
              <w:numPr>
                <w:ilvl w:val="0"/>
                <w:numId w:val="22"/>
              </w:numPr>
              <w:spacing w:after="0" w:line="276" w:lineRule="auto"/>
              <w:ind w:left="346" w:hanging="357"/>
              <w:contextualSpacing/>
              <w:jc w:val="both"/>
              <w:rPr>
                <w:rFonts w:ascii="Calibri" w:eastAsia="Times New Roman" w:hAnsi="Calibri" w:cs="Calibri"/>
                <w:bCs/>
                <w:i/>
                <w:color w:val="000000"/>
                <w:lang w:val="x-none" w:eastAsia="tr-TR"/>
              </w:rPr>
            </w:pPr>
            <w:r>
              <w:rPr>
                <w:rFonts w:ascii="Calibri" w:eastAsia="Calibri" w:hAnsi="Calibri" w:cs="Times New Roman"/>
                <w:i/>
              </w:rPr>
              <w:t>M</w:t>
            </w:r>
            <w:r w:rsidR="00DE3886" w:rsidRPr="001D635E">
              <w:rPr>
                <w:rFonts w:ascii="Calibri" w:eastAsia="Calibri" w:hAnsi="Calibri" w:cs="Times New Roman"/>
                <w:i/>
                <w:lang w:val="x-none"/>
              </w:rPr>
              <w:t>ali yetersizlikler, alıma konu mal ve hizmetin teknik şartnamesinin uzman personel ile oluşturulamaması performans göstergelerine ulaşılmasını engelle</w:t>
            </w:r>
            <w:r w:rsidR="00DE3886" w:rsidRPr="001D635E">
              <w:rPr>
                <w:rFonts w:ascii="Calibri" w:eastAsia="Calibri" w:hAnsi="Calibri" w:cs="Times New Roman"/>
                <w:i/>
              </w:rPr>
              <w:t>yeceği düşünülmektedir</w:t>
            </w:r>
            <w:r w:rsidR="00DE3886" w:rsidRPr="001D635E">
              <w:rPr>
                <w:rFonts w:ascii="Calibri" w:eastAsia="Calibri" w:hAnsi="Calibri" w:cs="Times New Roman"/>
                <w:i/>
                <w:lang w:val="x-none"/>
              </w:rPr>
              <w:t>.</w:t>
            </w:r>
          </w:p>
          <w:p w:rsidR="00DE3886" w:rsidRPr="001D635E" w:rsidRDefault="00DE3886" w:rsidP="00737DB3">
            <w:pPr>
              <w:numPr>
                <w:ilvl w:val="0"/>
                <w:numId w:val="22"/>
              </w:numPr>
              <w:spacing w:after="0" w:line="276" w:lineRule="auto"/>
              <w:ind w:left="346" w:hanging="357"/>
              <w:contextualSpacing/>
              <w:jc w:val="both"/>
              <w:rPr>
                <w:rFonts w:ascii="Calibri" w:eastAsia="Times New Roman" w:hAnsi="Calibri" w:cs="Calibri"/>
                <w:b/>
                <w:bCs/>
                <w:color w:val="000000"/>
                <w:lang w:val="x-none" w:eastAsia="tr-TR"/>
              </w:rPr>
            </w:pPr>
            <w:r w:rsidRPr="001D635E">
              <w:rPr>
                <w:rFonts w:ascii="Calibri" w:eastAsia="Calibri" w:hAnsi="Calibri" w:cs="Times New Roman"/>
                <w:i/>
                <w:lang w:val="x-none"/>
              </w:rPr>
              <w:t>Yönetim Bilgi sistemine dahil edilecek yazılımların kurumsallaşmayı sağlayacak nitelikte birimlerin talebine göre şekillendirmek, iş ve işlemlere yönelik sistemleştirme ve otomasyon çalışmalarının iyi uygulamaları örnek alınarak gerçekleştirmek performans göstergelerine ulaşılmasına katkı sağlayacaktır.</w:t>
            </w:r>
          </w:p>
          <w:p w:rsidR="005E2E3B" w:rsidRPr="001D635E" w:rsidRDefault="005E2E3B" w:rsidP="005E2E3B">
            <w:pPr>
              <w:spacing w:after="0" w:line="360" w:lineRule="auto"/>
              <w:ind w:left="346"/>
              <w:contextualSpacing/>
              <w:jc w:val="both"/>
              <w:rPr>
                <w:rFonts w:ascii="Calibri" w:eastAsia="Times New Roman" w:hAnsi="Calibri" w:cs="Calibri"/>
                <w:b/>
                <w:bCs/>
                <w:color w:val="000000"/>
                <w:lang w:val="x-none" w:eastAsia="tr-TR"/>
              </w:rPr>
            </w:pPr>
          </w:p>
          <w:p w:rsidR="00DE3886" w:rsidRPr="001D635E" w:rsidRDefault="00DE3886" w:rsidP="00DE3886">
            <w:pPr>
              <w:spacing w:after="0" w:line="360" w:lineRule="auto"/>
              <w:contextualSpacing/>
              <w:jc w:val="both"/>
              <w:rPr>
                <w:rFonts w:ascii="Calibri" w:eastAsia="Times New Roman" w:hAnsi="Calibri" w:cs="Calibri"/>
                <w:b/>
                <w:bCs/>
                <w:color w:val="000000"/>
                <w:lang w:val="x-none" w:eastAsia="tr-TR"/>
              </w:rPr>
            </w:pPr>
          </w:p>
          <w:p w:rsidR="00DE3886" w:rsidRPr="001D635E" w:rsidRDefault="00DE3886" w:rsidP="00DE3886">
            <w:pPr>
              <w:spacing w:after="0" w:line="360" w:lineRule="auto"/>
              <w:contextualSpacing/>
              <w:jc w:val="both"/>
              <w:rPr>
                <w:rFonts w:ascii="Calibri" w:eastAsia="Times New Roman" w:hAnsi="Calibri" w:cs="Calibri"/>
                <w:b/>
                <w:bCs/>
                <w:color w:val="000000"/>
                <w:lang w:val="x-none" w:eastAsia="tr-TR"/>
              </w:rPr>
            </w:pPr>
          </w:p>
          <w:p w:rsidR="00DE3886" w:rsidRDefault="00DE3886" w:rsidP="00DE3886">
            <w:pPr>
              <w:spacing w:after="0" w:line="360" w:lineRule="auto"/>
              <w:contextualSpacing/>
              <w:jc w:val="both"/>
              <w:rPr>
                <w:rFonts w:ascii="Calibri" w:eastAsia="Times New Roman" w:hAnsi="Calibri" w:cs="Calibri"/>
                <w:b/>
                <w:bCs/>
                <w:color w:val="000000"/>
                <w:lang w:val="x-none" w:eastAsia="tr-TR"/>
              </w:rPr>
            </w:pPr>
          </w:p>
          <w:p w:rsidR="00737DB3" w:rsidRPr="001D635E" w:rsidRDefault="00737DB3" w:rsidP="00DE3886">
            <w:pPr>
              <w:spacing w:after="0" w:line="360" w:lineRule="auto"/>
              <w:contextualSpacing/>
              <w:jc w:val="both"/>
              <w:rPr>
                <w:rFonts w:ascii="Calibri" w:eastAsia="Times New Roman" w:hAnsi="Calibri" w:cs="Calibri"/>
                <w:b/>
                <w:bCs/>
                <w:color w:val="000000"/>
                <w:lang w:val="x-none" w:eastAsia="tr-TR"/>
              </w:rPr>
            </w:pPr>
          </w:p>
        </w:tc>
      </w:tr>
      <w:tr w:rsidR="00DE3886" w:rsidRPr="001D635E" w:rsidTr="00921549">
        <w:trPr>
          <w:trHeight w:val="900"/>
          <w:jc w:val="center"/>
        </w:trPr>
        <w:tc>
          <w:tcPr>
            <w:tcW w:w="1968"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A5</w:t>
            </w:r>
          </w:p>
        </w:tc>
        <w:tc>
          <w:tcPr>
            <w:tcW w:w="3032" w:type="pct"/>
            <w:gridSpan w:val="4"/>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Misyonunu Etkin Bir Şekilde Gerçekleştirmek İçin ASBÜ Kurumsal Kapasitesini Oluşturmak ve Geliştirmek </w:t>
            </w:r>
          </w:p>
        </w:tc>
      </w:tr>
      <w:tr w:rsidR="00DE3886" w:rsidRPr="001D635E" w:rsidTr="00921549">
        <w:trPr>
          <w:trHeight w:val="900"/>
          <w:jc w:val="center"/>
        </w:trPr>
        <w:tc>
          <w:tcPr>
            <w:tcW w:w="1968" w:type="pct"/>
            <w:gridSpan w:val="2"/>
            <w:tcBorders>
              <w:top w:val="nil"/>
              <w:left w:val="single" w:sz="4" w:space="0" w:color="auto"/>
              <w:bottom w:val="single" w:sz="4" w:space="0" w:color="auto"/>
              <w:right w:val="single" w:sz="4" w:space="0" w:color="auto"/>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H5.3 </w:t>
            </w:r>
          </w:p>
        </w:tc>
        <w:tc>
          <w:tcPr>
            <w:tcW w:w="3032" w:type="pct"/>
            <w:gridSpan w:val="4"/>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Kurumsallaşma Doğrultusunda Yönetim Sistemlerini (iç kontrol, iç denetim ve kalite güvence sistemi vb. ) Belirlemek, Kurmak ve Etkinleştirmek</w:t>
            </w:r>
          </w:p>
        </w:tc>
      </w:tr>
      <w:tr w:rsidR="00DE3886" w:rsidRPr="001D635E" w:rsidTr="00921549">
        <w:trPr>
          <w:trHeight w:val="900"/>
          <w:jc w:val="center"/>
        </w:trPr>
        <w:tc>
          <w:tcPr>
            <w:tcW w:w="1968"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Amacın İlgili Olduğu Program/Alt Program Adı</w:t>
            </w:r>
          </w:p>
        </w:tc>
        <w:tc>
          <w:tcPr>
            <w:tcW w:w="3032" w:type="pct"/>
            <w:gridSpan w:val="4"/>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 YÖNETİM VE DESTEK PROGRAMI/ÜST YÖNETİMİ, İDARİ VE MALİ HİZMETLER</w:t>
            </w:r>
          </w:p>
        </w:tc>
      </w:tr>
      <w:tr w:rsidR="00DE3886" w:rsidRPr="001D635E" w:rsidTr="00921549">
        <w:trPr>
          <w:trHeight w:val="600"/>
          <w:jc w:val="center"/>
        </w:trPr>
        <w:tc>
          <w:tcPr>
            <w:tcW w:w="1968"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H5.3  Performansı </w:t>
            </w:r>
          </w:p>
        </w:tc>
        <w:tc>
          <w:tcPr>
            <w:tcW w:w="3032" w:type="pct"/>
            <w:gridSpan w:val="4"/>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921549"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w:t>
            </w:r>
            <w:r w:rsidR="00474415" w:rsidRPr="001D635E">
              <w:rPr>
                <w:rFonts w:ascii="Calibri" w:eastAsia="Times New Roman" w:hAnsi="Calibri" w:cs="Calibri"/>
                <w:color w:val="000000"/>
                <w:lang w:eastAsia="tr-TR"/>
              </w:rPr>
              <w:t>6</w:t>
            </w:r>
          </w:p>
        </w:tc>
      </w:tr>
      <w:tr w:rsidR="00DE3886" w:rsidRPr="001D635E" w:rsidTr="00921549">
        <w:trPr>
          <w:trHeight w:val="600"/>
          <w:jc w:val="center"/>
        </w:trPr>
        <w:tc>
          <w:tcPr>
            <w:tcW w:w="1968"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Sorumlu Birim </w:t>
            </w:r>
          </w:p>
        </w:tc>
        <w:tc>
          <w:tcPr>
            <w:tcW w:w="3032" w:type="pct"/>
            <w:gridSpan w:val="4"/>
            <w:tcBorders>
              <w:top w:val="single" w:sz="4" w:space="0" w:color="auto"/>
              <w:left w:val="nil"/>
              <w:bottom w:val="single" w:sz="4" w:space="0" w:color="auto"/>
              <w:right w:val="single" w:sz="4" w:space="0" w:color="000000"/>
            </w:tcBorders>
            <w:shd w:val="clear" w:color="auto" w:fill="auto"/>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İlgili Rektör Yardımcısı</w:t>
            </w:r>
          </w:p>
        </w:tc>
      </w:tr>
      <w:tr w:rsidR="00DE3886" w:rsidRPr="001D635E" w:rsidTr="00921549">
        <w:trPr>
          <w:trHeight w:val="1200"/>
          <w:jc w:val="center"/>
        </w:trPr>
        <w:tc>
          <w:tcPr>
            <w:tcW w:w="1342" w:type="pct"/>
            <w:tcBorders>
              <w:top w:val="nil"/>
              <w:left w:val="single" w:sz="4" w:space="0" w:color="auto"/>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Performans Göstergesi </w:t>
            </w:r>
          </w:p>
        </w:tc>
        <w:tc>
          <w:tcPr>
            <w:tcW w:w="626"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Hedefe Etkisi (%) </w:t>
            </w:r>
          </w:p>
        </w:tc>
        <w:tc>
          <w:tcPr>
            <w:tcW w:w="712"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Plan Dönemi Başlangıç Değeri* (A)  </w:t>
            </w:r>
          </w:p>
        </w:tc>
        <w:tc>
          <w:tcPr>
            <w:tcW w:w="997" w:type="pct"/>
            <w:tcBorders>
              <w:top w:val="nil"/>
              <w:left w:val="nil"/>
              <w:bottom w:val="single" w:sz="4" w:space="0" w:color="auto"/>
              <w:right w:val="single" w:sz="4" w:space="0" w:color="auto"/>
            </w:tcBorders>
            <w:shd w:val="clear" w:color="000000" w:fill="00B0F0"/>
            <w:vAlign w:val="center"/>
            <w:hideMark/>
          </w:tcPr>
          <w:p w:rsidR="00DE3886" w:rsidRPr="001D635E" w:rsidRDefault="00230FEB" w:rsidP="009017B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İzleme</w:t>
            </w:r>
            <w:r w:rsidR="00DE3886" w:rsidRPr="001D635E">
              <w:rPr>
                <w:rFonts w:ascii="Calibri" w:eastAsia="Times New Roman" w:hAnsi="Calibri" w:cs="Calibri"/>
                <w:b/>
                <w:bCs/>
                <w:color w:val="000000"/>
                <w:lang w:eastAsia="tr-TR"/>
              </w:rPr>
              <w:t xml:space="preserve"> Dönemindeki Yılsonu Hedeflenen Değer (B)</w:t>
            </w:r>
          </w:p>
        </w:tc>
        <w:tc>
          <w:tcPr>
            <w:tcW w:w="675" w:type="pct"/>
            <w:tcBorders>
              <w:top w:val="nil"/>
              <w:left w:val="nil"/>
              <w:bottom w:val="single" w:sz="4" w:space="0" w:color="auto"/>
              <w:right w:val="single" w:sz="4" w:space="0" w:color="auto"/>
            </w:tcBorders>
            <w:shd w:val="clear" w:color="000000" w:fill="00B0F0"/>
            <w:vAlign w:val="center"/>
            <w:hideMark/>
          </w:tcPr>
          <w:p w:rsidR="00DE3886" w:rsidRPr="001D635E" w:rsidRDefault="00230FEB" w:rsidP="009017B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İzleme</w:t>
            </w:r>
            <w:r w:rsidR="00DE3886" w:rsidRPr="001D635E">
              <w:rPr>
                <w:rFonts w:ascii="Calibri" w:eastAsia="Times New Roman" w:hAnsi="Calibri" w:cs="Calibri"/>
                <w:b/>
                <w:bCs/>
                <w:color w:val="000000"/>
                <w:lang w:eastAsia="tr-TR"/>
              </w:rPr>
              <w:t xml:space="preserve"> Dönemindeki Gerçekleşme Değeri ( C )</w:t>
            </w:r>
          </w:p>
        </w:tc>
        <w:tc>
          <w:tcPr>
            <w:tcW w:w="648"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Performans (%)                (C-A)/(B-A) </w:t>
            </w:r>
          </w:p>
        </w:tc>
      </w:tr>
      <w:tr w:rsidR="00921549" w:rsidRPr="001D635E" w:rsidTr="00921549">
        <w:trPr>
          <w:trHeight w:val="1200"/>
          <w:jc w:val="center"/>
        </w:trPr>
        <w:tc>
          <w:tcPr>
            <w:tcW w:w="1342" w:type="pct"/>
            <w:tcBorders>
              <w:top w:val="nil"/>
              <w:left w:val="single" w:sz="4" w:space="0" w:color="auto"/>
              <w:bottom w:val="single" w:sz="4" w:space="0" w:color="auto"/>
              <w:right w:val="single" w:sz="4" w:space="0" w:color="auto"/>
            </w:tcBorders>
            <w:shd w:val="clear" w:color="auto" w:fill="auto"/>
            <w:vAlign w:val="center"/>
            <w:hideMark/>
          </w:tcPr>
          <w:p w:rsidR="00921549" w:rsidRPr="001D635E" w:rsidRDefault="00921549" w:rsidP="00921549">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PG5.3.1 </w:t>
            </w:r>
            <w:r w:rsidRPr="001D635E">
              <w:rPr>
                <w:rFonts w:ascii="Calibri" w:eastAsia="Times New Roman" w:hAnsi="Calibri" w:cs="Calibri"/>
                <w:color w:val="000000"/>
                <w:lang w:eastAsia="tr-TR"/>
              </w:rPr>
              <w:t>Kamu İç Kontrol Standartlarına Uyum Eylem Planındaki eylemlerin tamamlanma oranı (%)</w:t>
            </w:r>
          </w:p>
        </w:tc>
        <w:tc>
          <w:tcPr>
            <w:tcW w:w="626"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40</w:t>
            </w:r>
          </w:p>
        </w:tc>
        <w:tc>
          <w:tcPr>
            <w:tcW w:w="712"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50</w:t>
            </w:r>
          </w:p>
        </w:tc>
        <w:tc>
          <w:tcPr>
            <w:tcW w:w="997"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85</w:t>
            </w:r>
          </w:p>
        </w:tc>
        <w:tc>
          <w:tcPr>
            <w:tcW w:w="675" w:type="pct"/>
            <w:tcBorders>
              <w:top w:val="nil"/>
              <w:left w:val="nil"/>
              <w:bottom w:val="single" w:sz="4" w:space="0" w:color="auto"/>
              <w:right w:val="single" w:sz="4" w:space="0" w:color="auto"/>
            </w:tcBorders>
            <w:shd w:val="clear" w:color="auto" w:fill="auto"/>
            <w:noWrap/>
            <w:vAlign w:val="center"/>
            <w:hideMark/>
          </w:tcPr>
          <w:p w:rsidR="00921549" w:rsidRPr="001D635E" w:rsidRDefault="00474415"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50,00</w:t>
            </w:r>
          </w:p>
        </w:tc>
        <w:tc>
          <w:tcPr>
            <w:tcW w:w="648" w:type="pct"/>
            <w:tcBorders>
              <w:top w:val="nil"/>
              <w:left w:val="nil"/>
              <w:bottom w:val="single" w:sz="4" w:space="0" w:color="auto"/>
              <w:right w:val="single" w:sz="4" w:space="0" w:color="auto"/>
            </w:tcBorders>
            <w:shd w:val="clear" w:color="auto" w:fill="auto"/>
            <w:noWrap/>
            <w:vAlign w:val="center"/>
            <w:hideMark/>
          </w:tcPr>
          <w:p w:rsidR="00921549" w:rsidRPr="001D635E" w:rsidRDefault="00474415" w:rsidP="00921549">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%59</w:t>
            </w:r>
          </w:p>
        </w:tc>
      </w:tr>
      <w:tr w:rsidR="00921549" w:rsidRPr="001D635E" w:rsidTr="00921549">
        <w:trPr>
          <w:trHeight w:val="900"/>
          <w:jc w:val="center"/>
        </w:trPr>
        <w:tc>
          <w:tcPr>
            <w:tcW w:w="1342" w:type="pct"/>
            <w:tcBorders>
              <w:top w:val="nil"/>
              <w:left w:val="single" w:sz="4" w:space="0" w:color="auto"/>
              <w:bottom w:val="single" w:sz="4" w:space="0" w:color="auto"/>
              <w:right w:val="single" w:sz="4" w:space="0" w:color="auto"/>
            </w:tcBorders>
            <w:shd w:val="clear" w:color="auto" w:fill="auto"/>
            <w:vAlign w:val="center"/>
            <w:hideMark/>
          </w:tcPr>
          <w:p w:rsidR="00921549" w:rsidRPr="001D635E" w:rsidRDefault="00921549" w:rsidP="00921549">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PG5.3.2 </w:t>
            </w:r>
            <w:r w:rsidRPr="001D635E">
              <w:rPr>
                <w:rFonts w:ascii="Calibri" w:eastAsia="Times New Roman" w:hAnsi="Calibri" w:cs="Calibri"/>
                <w:color w:val="000000"/>
                <w:lang w:eastAsia="tr-TR"/>
              </w:rPr>
              <w:t>Kalite Komisyonu ve Alt Komisyon Faaliyet Sayısı (Eğitim, Seminer, Toplantı vb.)</w:t>
            </w:r>
          </w:p>
        </w:tc>
        <w:tc>
          <w:tcPr>
            <w:tcW w:w="626"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30</w:t>
            </w:r>
          </w:p>
        </w:tc>
        <w:tc>
          <w:tcPr>
            <w:tcW w:w="712"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8</w:t>
            </w:r>
          </w:p>
        </w:tc>
        <w:tc>
          <w:tcPr>
            <w:tcW w:w="997"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40</w:t>
            </w:r>
          </w:p>
        </w:tc>
        <w:tc>
          <w:tcPr>
            <w:tcW w:w="675"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3,00</w:t>
            </w:r>
          </w:p>
        </w:tc>
        <w:tc>
          <w:tcPr>
            <w:tcW w:w="648"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%8</w:t>
            </w:r>
          </w:p>
        </w:tc>
      </w:tr>
      <w:tr w:rsidR="00921549" w:rsidRPr="001D635E" w:rsidTr="00921549">
        <w:trPr>
          <w:trHeight w:val="900"/>
          <w:jc w:val="center"/>
        </w:trPr>
        <w:tc>
          <w:tcPr>
            <w:tcW w:w="1342" w:type="pct"/>
            <w:tcBorders>
              <w:top w:val="nil"/>
              <w:left w:val="single" w:sz="4" w:space="0" w:color="auto"/>
              <w:bottom w:val="single" w:sz="4" w:space="0" w:color="auto"/>
              <w:right w:val="single" w:sz="4" w:space="0" w:color="auto"/>
            </w:tcBorders>
            <w:shd w:val="clear" w:color="auto" w:fill="auto"/>
            <w:vAlign w:val="center"/>
            <w:hideMark/>
          </w:tcPr>
          <w:p w:rsidR="00921549" w:rsidRPr="001D635E" w:rsidRDefault="00921549" w:rsidP="00921549">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PG5.3.3  </w:t>
            </w:r>
            <w:r w:rsidRPr="001D635E">
              <w:rPr>
                <w:rFonts w:ascii="Calibri" w:eastAsia="Times New Roman" w:hAnsi="Calibri" w:cs="Calibri"/>
                <w:color w:val="000000"/>
                <w:lang w:eastAsia="tr-TR"/>
              </w:rPr>
              <w:t xml:space="preserve">İç Denetim Birimi tarafından denetlenen süreç sayısı </w:t>
            </w:r>
          </w:p>
        </w:tc>
        <w:tc>
          <w:tcPr>
            <w:tcW w:w="626"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15</w:t>
            </w:r>
          </w:p>
        </w:tc>
        <w:tc>
          <w:tcPr>
            <w:tcW w:w="712"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w:t>
            </w:r>
          </w:p>
        </w:tc>
        <w:tc>
          <w:tcPr>
            <w:tcW w:w="997"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10</w:t>
            </w:r>
          </w:p>
        </w:tc>
        <w:tc>
          <w:tcPr>
            <w:tcW w:w="675"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0,00</w:t>
            </w:r>
          </w:p>
        </w:tc>
        <w:tc>
          <w:tcPr>
            <w:tcW w:w="648"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%0</w:t>
            </w:r>
          </w:p>
        </w:tc>
      </w:tr>
      <w:tr w:rsidR="00921549" w:rsidRPr="001D635E" w:rsidTr="00921549">
        <w:trPr>
          <w:trHeight w:val="1080"/>
          <w:jc w:val="center"/>
        </w:trPr>
        <w:tc>
          <w:tcPr>
            <w:tcW w:w="1342" w:type="pct"/>
            <w:tcBorders>
              <w:top w:val="nil"/>
              <w:left w:val="single" w:sz="4" w:space="0" w:color="auto"/>
              <w:bottom w:val="single" w:sz="4" w:space="0" w:color="auto"/>
              <w:right w:val="single" w:sz="4" w:space="0" w:color="auto"/>
            </w:tcBorders>
            <w:shd w:val="clear" w:color="auto" w:fill="auto"/>
            <w:vAlign w:val="center"/>
            <w:hideMark/>
          </w:tcPr>
          <w:p w:rsidR="00921549" w:rsidRPr="001D635E" w:rsidRDefault="00921549" w:rsidP="00921549">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PG5.3.4  </w:t>
            </w:r>
            <w:r w:rsidRPr="001D635E">
              <w:rPr>
                <w:rFonts w:ascii="Calibri" w:eastAsia="Times New Roman" w:hAnsi="Calibri" w:cs="Calibri"/>
                <w:color w:val="000000"/>
                <w:lang w:eastAsia="tr-TR"/>
              </w:rPr>
              <w:t>İç Denetim Raporlarında yer alan önerilerin gerçekleşme oranı (%)</w:t>
            </w:r>
          </w:p>
        </w:tc>
        <w:tc>
          <w:tcPr>
            <w:tcW w:w="626"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15</w:t>
            </w:r>
          </w:p>
        </w:tc>
        <w:tc>
          <w:tcPr>
            <w:tcW w:w="712"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30</w:t>
            </w:r>
          </w:p>
        </w:tc>
        <w:tc>
          <w:tcPr>
            <w:tcW w:w="997"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90</w:t>
            </w:r>
          </w:p>
        </w:tc>
        <w:tc>
          <w:tcPr>
            <w:tcW w:w="675"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0,00</w:t>
            </w:r>
          </w:p>
        </w:tc>
        <w:tc>
          <w:tcPr>
            <w:tcW w:w="648"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w:t>
            </w:r>
          </w:p>
        </w:tc>
      </w:tr>
      <w:tr w:rsidR="00DE3886" w:rsidRPr="001D635E" w:rsidTr="009017BD">
        <w:trPr>
          <w:trHeight w:val="525"/>
          <w:jc w:val="center"/>
        </w:trPr>
        <w:tc>
          <w:tcPr>
            <w:tcW w:w="5000" w:type="pct"/>
            <w:gridSpan w:val="6"/>
            <w:tcBorders>
              <w:top w:val="single" w:sz="8" w:space="0" w:color="auto"/>
              <w:left w:val="single" w:sz="8" w:space="0" w:color="auto"/>
              <w:bottom w:val="single" w:sz="4" w:space="0" w:color="auto"/>
              <w:right w:val="single" w:sz="8" w:space="0" w:color="000000"/>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Hedefe İlişkin Değerlendirmeler</w:t>
            </w:r>
          </w:p>
        </w:tc>
      </w:tr>
      <w:tr w:rsidR="00DE3886" w:rsidRPr="001D635E" w:rsidTr="009017BD">
        <w:trPr>
          <w:trHeight w:val="1080"/>
          <w:jc w:val="center"/>
        </w:trPr>
        <w:tc>
          <w:tcPr>
            <w:tcW w:w="5000" w:type="pct"/>
            <w:gridSpan w:val="6"/>
            <w:tcBorders>
              <w:top w:val="single" w:sz="4" w:space="0" w:color="auto"/>
              <w:left w:val="single" w:sz="4" w:space="0" w:color="auto"/>
              <w:bottom w:val="nil"/>
              <w:right w:val="single" w:sz="4" w:space="0" w:color="000000"/>
            </w:tcBorders>
            <w:shd w:val="clear" w:color="000000" w:fill="00B0F0"/>
            <w:vAlign w:val="center"/>
            <w:hideMark/>
          </w:tcPr>
          <w:p w:rsidR="00367560" w:rsidRPr="00367560" w:rsidRDefault="00367560" w:rsidP="00367560">
            <w:pPr>
              <w:numPr>
                <w:ilvl w:val="0"/>
                <w:numId w:val="22"/>
              </w:numPr>
              <w:spacing w:after="0" w:line="276" w:lineRule="auto"/>
              <w:ind w:left="346" w:hanging="357"/>
              <w:contextualSpacing/>
              <w:jc w:val="both"/>
              <w:rPr>
                <w:rFonts w:ascii="Calibri" w:eastAsia="Times New Roman" w:hAnsi="Calibri" w:cs="Calibri"/>
                <w:bCs/>
                <w:i/>
                <w:color w:val="000000"/>
                <w:lang w:eastAsia="tr-TR"/>
              </w:rPr>
            </w:pPr>
            <w:r w:rsidRPr="00367560">
              <w:rPr>
                <w:rFonts w:ascii="Calibri" w:eastAsia="Times New Roman" w:hAnsi="Calibri" w:cs="Calibri"/>
                <w:bCs/>
                <w:i/>
                <w:color w:val="000000"/>
                <w:lang w:eastAsia="tr-TR"/>
              </w:rPr>
              <w:t xml:space="preserve">İzleme döneminde performans göstergesini etkileyecek iç ve dış çevrede ciddi değişiklikler olmadığı ve bu nedenle yıl sonunda hedeflenen değerlere ulaşılacağı beklenmektedir. </w:t>
            </w:r>
          </w:p>
          <w:p w:rsidR="00DE3886" w:rsidRPr="001D635E" w:rsidRDefault="00367560" w:rsidP="00367560">
            <w:pPr>
              <w:numPr>
                <w:ilvl w:val="0"/>
                <w:numId w:val="22"/>
              </w:numPr>
              <w:spacing w:after="0" w:line="276" w:lineRule="auto"/>
              <w:ind w:left="346" w:hanging="357"/>
              <w:contextualSpacing/>
              <w:jc w:val="both"/>
              <w:rPr>
                <w:rFonts w:ascii="Calibri" w:eastAsia="Times New Roman" w:hAnsi="Calibri" w:cs="Calibri"/>
                <w:b/>
                <w:bCs/>
                <w:color w:val="000000"/>
                <w:lang w:val="x-none" w:eastAsia="tr-TR"/>
              </w:rPr>
            </w:pPr>
            <w:r w:rsidRPr="00367560">
              <w:rPr>
                <w:rFonts w:ascii="Calibri" w:eastAsia="Times New Roman" w:hAnsi="Calibri" w:cs="Calibri"/>
                <w:bCs/>
                <w:i/>
                <w:color w:val="000000"/>
                <w:lang w:eastAsia="tr-TR"/>
              </w:rPr>
              <w:t>İç kontrol sisteminin ve kültürünün İç kontrol İzleme ve Yönlendirme Kurulunca Üniversitenin tamamında yerleşmesine yönelik çalışmalarda bulunmak, Kalite Komisyon ve alt komisyonların çalışmalarının tüm birimlerce benimsenmesini sağlamak, tüm birimlerde kalite temsilcilerinin yönetiminde desteği alarak sürece dahil edilmesini sağlamak, İç denetim raporlarının yönlendirici, düzenleyici ve danışmanlık düzeyinde tüm birimlerce uygulanabilir hale dönüştürülmesini sağlamak gerekmektedir.</w:t>
            </w:r>
          </w:p>
        </w:tc>
      </w:tr>
    </w:tbl>
    <w:p w:rsidR="00DE3886" w:rsidRPr="001D635E" w:rsidRDefault="00DE3886" w:rsidP="00DE3886">
      <w:pPr>
        <w:spacing w:after="0" w:line="240" w:lineRule="auto"/>
        <w:jc w:val="center"/>
        <w:rPr>
          <w:rFonts w:ascii="Calibri" w:eastAsia="Times New Roman" w:hAnsi="Calibri" w:cs="Calibri"/>
          <w:b/>
          <w:bCs/>
          <w:color w:val="000000"/>
          <w:lang w:eastAsia="tr-TR"/>
        </w:rPr>
      </w:pPr>
    </w:p>
    <w:p w:rsidR="00DE3886" w:rsidRPr="001D635E" w:rsidRDefault="00DE3886" w:rsidP="00DE3886">
      <w:pPr>
        <w:spacing w:after="200" w:line="276" w:lineRule="auto"/>
        <w:rPr>
          <w:rFonts w:ascii="Calibri" w:eastAsia="Times New Roman" w:hAnsi="Calibri" w:cs="Calibri"/>
          <w:lang w:eastAsia="tr-TR"/>
        </w:rPr>
      </w:pPr>
    </w:p>
    <w:p w:rsidR="00DE3886" w:rsidRDefault="00DE3886" w:rsidP="00DE3886">
      <w:pPr>
        <w:spacing w:after="200" w:line="276" w:lineRule="auto"/>
        <w:rPr>
          <w:rFonts w:ascii="Calibri" w:eastAsia="Times New Roman" w:hAnsi="Calibri" w:cs="Calibri"/>
          <w:lang w:eastAsia="tr-TR"/>
        </w:rPr>
      </w:pPr>
    </w:p>
    <w:p w:rsidR="00367560" w:rsidRPr="001D635E" w:rsidRDefault="00367560" w:rsidP="00DE3886">
      <w:pPr>
        <w:spacing w:after="200" w:line="276" w:lineRule="auto"/>
        <w:rPr>
          <w:rFonts w:ascii="Calibri" w:eastAsia="Times New Roman" w:hAnsi="Calibri" w:cs="Calibri"/>
          <w:lang w:eastAsia="tr-TR"/>
        </w:rPr>
      </w:pPr>
    </w:p>
    <w:p w:rsidR="00DE3886" w:rsidRPr="001D635E" w:rsidRDefault="00DE3886" w:rsidP="00DE3886">
      <w:pPr>
        <w:spacing w:after="200" w:line="276" w:lineRule="auto"/>
        <w:rPr>
          <w:rFonts w:ascii="Calibri" w:eastAsia="Times New Roman" w:hAnsi="Calibri" w:cs="Calibri"/>
          <w:lang w:eastAsia="tr-TR"/>
        </w:rPr>
      </w:pPr>
    </w:p>
    <w:tbl>
      <w:tblPr>
        <w:tblW w:w="6082" w:type="pct"/>
        <w:jc w:val="center"/>
        <w:tblCellMar>
          <w:left w:w="70" w:type="dxa"/>
          <w:right w:w="70" w:type="dxa"/>
        </w:tblCellMar>
        <w:tblLook w:val="04A0" w:firstRow="1" w:lastRow="0" w:firstColumn="1" w:lastColumn="0" w:noHBand="0" w:noVBand="1"/>
      </w:tblPr>
      <w:tblGrid>
        <w:gridCol w:w="2996"/>
        <w:gridCol w:w="1397"/>
        <w:gridCol w:w="1591"/>
        <w:gridCol w:w="2225"/>
        <w:gridCol w:w="1506"/>
        <w:gridCol w:w="1444"/>
      </w:tblGrid>
      <w:tr w:rsidR="00DE3886" w:rsidRPr="001D635E" w:rsidTr="00921549">
        <w:trPr>
          <w:trHeight w:val="900"/>
          <w:jc w:val="center"/>
        </w:trPr>
        <w:tc>
          <w:tcPr>
            <w:tcW w:w="1968"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A5</w:t>
            </w:r>
          </w:p>
        </w:tc>
        <w:tc>
          <w:tcPr>
            <w:tcW w:w="3032" w:type="pct"/>
            <w:gridSpan w:val="4"/>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Misyonunu Etkin Bir Şekilde Gerçekleştirmek İçin ASBÜ Kurumsal Kapasitesini Oluşturmak ve Geliştirmek </w:t>
            </w:r>
          </w:p>
        </w:tc>
      </w:tr>
      <w:tr w:rsidR="00DE3886" w:rsidRPr="001D635E" w:rsidTr="00921549">
        <w:trPr>
          <w:trHeight w:val="900"/>
          <w:jc w:val="center"/>
        </w:trPr>
        <w:tc>
          <w:tcPr>
            <w:tcW w:w="1968" w:type="pct"/>
            <w:gridSpan w:val="2"/>
            <w:tcBorders>
              <w:top w:val="nil"/>
              <w:left w:val="single" w:sz="4" w:space="0" w:color="auto"/>
              <w:bottom w:val="single" w:sz="4" w:space="0" w:color="auto"/>
              <w:right w:val="single" w:sz="4" w:space="0" w:color="auto"/>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H5.4</w:t>
            </w:r>
          </w:p>
        </w:tc>
        <w:tc>
          <w:tcPr>
            <w:tcW w:w="3032" w:type="pct"/>
            <w:gridSpan w:val="4"/>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Eğitim-Öğretim ve Araştırma İhtiyaçlarını Karşılayacak Şekilde Kütüphaneyi Güçlendirmek ve Hizmet Kalitesini Artırmak </w:t>
            </w:r>
          </w:p>
        </w:tc>
      </w:tr>
      <w:tr w:rsidR="00DE3886" w:rsidRPr="001D635E" w:rsidTr="00921549">
        <w:trPr>
          <w:trHeight w:val="900"/>
          <w:jc w:val="center"/>
        </w:trPr>
        <w:tc>
          <w:tcPr>
            <w:tcW w:w="1968"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Amacın İlgili Olduğu Program/Alt Program Adı</w:t>
            </w:r>
          </w:p>
        </w:tc>
        <w:tc>
          <w:tcPr>
            <w:tcW w:w="3032" w:type="pct"/>
            <w:gridSpan w:val="4"/>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 YÖNETİM VE DESTEK PROGRAMI/ÜST YÖNETİMİ, İDARİ VE MALİ HİZMETLER</w:t>
            </w:r>
          </w:p>
        </w:tc>
      </w:tr>
      <w:tr w:rsidR="00DE3886" w:rsidRPr="001D635E" w:rsidTr="00921549">
        <w:trPr>
          <w:trHeight w:val="600"/>
          <w:jc w:val="center"/>
        </w:trPr>
        <w:tc>
          <w:tcPr>
            <w:tcW w:w="1968"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H5.4  Performansı </w:t>
            </w:r>
          </w:p>
        </w:tc>
        <w:tc>
          <w:tcPr>
            <w:tcW w:w="3032" w:type="pct"/>
            <w:gridSpan w:val="4"/>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474415" w:rsidP="009017BD">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79</w:t>
            </w:r>
          </w:p>
        </w:tc>
      </w:tr>
      <w:tr w:rsidR="00DE3886" w:rsidRPr="001D635E" w:rsidTr="00921549">
        <w:trPr>
          <w:trHeight w:val="600"/>
          <w:jc w:val="center"/>
        </w:trPr>
        <w:tc>
          <w:tcPr>
            <w:tcW w:w="1968"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Sorumlu Birim </w:t>
            </w:r>
          </w:p>
        </w:tc>
        <w:tc>
          <w:tcPr>
            <w:tcW w:w="3032" w:type="pct"/>
            <w:gridSpan w:val="4"/>
            <w:tcBorders>
              <w:top w:val="single" w:sz="4" w:space="0" w:color="auto"/>
              <w:left w:val="nil"/>
              <w:bottom w:val="single" w:sz="4" w:space="0" w:color="auto"/>
              <w:right w:val="single" w:sz="4" w:space="0" w:color="000000"/>
            </w:tcBorders>
            <w:shd w:val="clear" w:color="auto" w:fill="auto"/>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Kütüphane ve Dokümantasyon Daire Başkanlığı</w:t>
            </w:r>
          </w:p>
        </w:tc>
      </w:tr>
      <w:tr w:rsidR="00DE3886" w:rsidRPr="001D635E" w:rsidTr="00921549">
        <w:trPr>
          <w:trHeight w:val="1200"/>
          <w:jc w:val="center"/>
        </w:trPr>
        <w:tc>
          <w:tcPr>
            <w:tcW w:w="1342" w:type="pct"/>
            <w:tcBorders>
              <w:top w:val="nil"/>
              <w:left w:val="single" w:sz="4" w:space="0" w:color="auto"/>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Performans Göstergesi </w:t>
            </w:r>
          </w:p>
        </w:tc>
        <w:tc>
          <w:tcPr>
            <w:tcW w:w="626"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Hedefe Etkisi (%) </w:t>
            </w:r>
          </w:p>
        </w:tc>
        <w:tc>
          <w:tcPr>
            <w:tcW w:w="713"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Plan Dönemi Başlangıç Değeri* (A)  </w:t>
            </w:r>
          </w:p>
        </w:tc>
        <w:tc>
          <w:tcPr>
            <w:tcW w:w="997" w:type="pct"/>
            <w:tcBorders>
              <w:top w:val="nil"/>
              <w:left w:val="nil"/>
              <w:bottom w:val="single" w:sz="4" w:space="0" w:color="auto"/>
              <w:right w:val="single" w:sz="4" w:space="0" w:color="auto"/>
            </w:tcBorders>
            <w:shd w:val="clear" w:color="000000" w:fill="00B0F0"/>
            <w:vAlign w:val="center"/>
            <w:hideMark/>
          </w:tcPr>
          <w:p w:rsidR="00DE3886" w:rsidRPr="001D635E" w:rsidRDefault="00230FEB" w:rsidP="009017B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İzleme</w:t>
            </w:r>
            <w:r w:rsidR="00DE3886" w:rsidRPr="001D635E">
              <w:rPr>
                <w:rFonts w:ascii="Calibri" w:eastAsia="Times New Roman" w:hAnsi="Calibri" w:cs="Calibri"/>
                <w:b/>
                <w:bCs/>
                <w:color w:val="000000"/>
                <w:lang w:eastAsia="tr-TR"/>
              </w:rPr>
              <w:t xml:space="preserve"> Dönemindeki Yılsonu Hedeflenen Değer (B)</w:t>
            </w:r>
          </w:p>
        </w:tc>
        <w:tc>
          <w:tcPr>
            <w:tcW w:w="675" w:type="pct"/>
            <w:tcBorders>
              <w:top w:val="nil"/>
              <w:left w:val="nil"/>
              <w:bottom w:val="nil"/>
              <w:right w:val="single" w:sz="4" w:space="0" w:color="auto"/>
            </w:tcBorders>
            <w:shd w:val="clear" w:color="000000" w:fill="00B0F0"/>
            <w:vAlign w:val="center"/>
            <w:hideMark/>
          </w:tcPr>
          <w:p w:rsidR="00DE3886" w:rsidRPr="001D635E" w:rsidRDefault="00230FEB" w:rsidP="009017B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İzleme</w:t>
            </w:r>
            <w:r w:rsidR="00DE3886" w:rsidRPr="001D635E">
              <w:rPr>
                <w:rFonts w:ascii="Calibri" w:eastAsia="Times New Roman" w:hAnsi="Calibri" w:cs="Calibri"/>
                <w:b/>
                <w:bCs/>
                <w:color w:val="000000"/>
                <w:lang w:eastAsia="tr-TR"/>
              </w:rPr>
              <w:t xml:space="preserve"> Dönemindeki Gerçekleşme Değeri ( C )</w:t>
            </w:r>
          </w:p>
        </w:tc>
        <w:tc>
          <w:tcPr>
            <w:tcW w:w="647"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Performans (%)                (C-A)/(B-A) </w:t>
            </w:r>
          </w:p>
        </w:tc>
      </w:tr>
      <w:tr w:rsidR="00921549" w:rsidRPr="001D635E" w:rsidTr="00921549">
        <w:trPr>
          <w:trHeight w:val="600"/>
          <w:jc w:val="center"/>
        </w:trPr>
        <w:tc>
          <w:tcPr>
            <w:tcW w:w="1342" w:type="pct"/>
            <w:tcBorders>
              <w:top w:val="nil"/>
              <w:left w:val="single" w:sz="4" w:space="0" w:color="auto"/>
              <w:bottom w:val="single" w:sz="4" w:space="0" w:color="auto"/>
              <w:right w:val="single" w:sz="4" w:space="0" w:color="auto"/>
            </w:tcBorders>
            <w:shd w:val="clear" w:color="auto" w:fill="auto"/>
            <w:vAlign w:val="center"/>
            <w:hideMark/>
          </w:tcPr>
          <w:p w:rsidR="00921549" w:rsidRPr="001D635E" w:rsidRDefault="00921549" w:rsidP="00921549">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PG5.4.1</w:t>
            </w:r>
            <w:r w:rsidRPr="001D635E">
              <w:rPr>
                <w:rFonts w:ascii="Calibri" w:eastAsia="Times New Roman" w:hAnsi="Calibri" w:cs="Calibri"/>
                <w:color w:val="000000"/>
                <w:lang w:eastAsia="tr-TR"/>
              </w:rPr>
              <w:t xml:space="preserve"> Basılı ve dijital kitap sayısındaki artış oranı (%)</w:t>
            </w:r>
          </w:p>
        </w:tc>
        <w:tc>
          <w:tcPr>
            <w:tcW w:w="626"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50</w:t>
            </w:r>
          </w:p>
        </w:tc>
        <w:tc>
          <w:tcPr>
            <w:tcW w:w="713"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52981</w:t>
            </w:r>
          </w:p>
        </w:tc>
        <w:tc>
          <w:tcPr>
            <w:tcW w:w="997"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40</w:t>
            </w:r>
          </w:p>
        </w:tc>
        <w:tc>
          <w:tcPr>
            <w:tcW w:w="675" w:type="pct"/>
            <w:tcBorders>
              <w:top w:val="single" w:sz="4" w:space="0" w:color="auto"/>
              <w:left w:val="nil"/>
              <w:bottom w:val="single" w:sz="4" w:space="0" w:color="auto"/>
              <w:right w:val="single" w:sz="4" w:space="0" w:color="auto"/>
            </w:tcBorders>
            <w:shd w:val="clear" w:color="auto" w:fill="auto"/>
            <w:noWrap/>
            <w:vAlign w:val="center"/>
            <w:hideMark/>
          </w:tcPr>
          <w:p w:rsidR="00921549" w:rsidRPr="001D635E" w:rsidRDefault="00474415"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23,5</w:t>
            </w:r>
          </w:p>
        </w:tc>
        <w:tc>
          <w:tcPr>
            <w:tcW w:w="647" w:type="pct"/>
            <w:tcBorders>
              <w:top w:val="nil"/>
              <w:left w:val="nil"/>
              <w:bottom w:val="single" w:sz="4" w:space="0" w:color="auto"/>
              <w:right w:val="single" w:sz="4" w:space="0" w:color="auto"/>
            </w:tcBorders>
            <w:shd w:val="clear" w:color="auto" w:fill="auto"/>
            <w:noWrap/>
            <w:vAlign w:val="center"/>
            <w:hideMark/>
          </w:tcPr>
          <w:p w:rsidR="00921549" w:rsidRPr="001D635E" w:rsidRDefault="00474415" w:rsidP="00921549">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%59</w:t>
            </w:r>
          </w:p>
        </w:tc>
      </w:tr>
      <w:tr w:rsidR="00921549" w:rsidRPr="001D635E" w:rsidTr="00921549">
        <w:trPr>
          <w:trHeight w:val="900"/>
          <w:jc w:val="center"/>
        </w:trPr>
        <w:tc>
          <w:tcPr>
            <w:tcW w:w="1342" w:type="pct"/>
            <w:tcBorders>
              <w:top w:val="nil"/>
              <w:left w:val="single" w:sz="4" w:space="0" w:color="auto"/>
              <w:bottom w:val="single" w:sz="4" w:space="0" w:color="auto"/>
              <w:right w:val="single" w:sz="4" w:space="0" w:color="auto"/>
            </w:tcBorders>
            <w:shd w:val="clear" w:color="auto" w:fill="auto"/>
            <w:vAlign w:val="center"/>
            <w:hideMark/>
          </w:tcPr>
          <w:p w:rsidR="00921549" w:rsidRPr="001D635E" w:rsidRDefault="00921549" w:rsidP="00921549">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PG5.4.2 </w:t>
            </w:r>
            <w:r w:rsidRPr="001D635E">
              <w:rPr>
                <w:rFonts w:ascii="Calibri" w:eastAsia="Times New Roman" w:hAnsi="Calibri" w:cs="Calibri"/>
                <w:color w:val="000000"/>
                <w:lang w:eastAsia="tr-TR"/>
              </w:rPr>
              <w:t xml:space="preserve">Veri tabanlarına abonelik  ihtiyaç karşılama oranı (%) </w:t>
            </w:r>
          </w:p>
        </w:tc>
        <w:tc>
          <w:tcPr>
            <w:tcW w:w="626"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25</w:t>
            </w:r>
          </w:p>
        </w:tc>
        <w:tc>
          <w:tcPr>
            <w:tcW w:w="713"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5</w:t>
            </w:r>
          </w:p>
        </w:tc>
        <w:tc>
          <w:tcPr>
            <w:tcW w:w="997"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30</w:t>
            </w:r>
          </w:p>
        </w:tc>
        <w:tc>
          <w:tcPr>
            <w:tcW w:w="675"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100,00</w:t>
            </w:r>
          </w:p>
        </w:tc>
        <w:tc>
          <w:tcPr>
            <w:tcW w:w="647"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w:t>
            </w:r>
            <w:r w:rsidR="005546B8" w:rsidRPr="001D635E">
              <w:rPr>
                <w:rFonts w:ascii="Calibri" w:eastAsia="Calibri" w:hAnsi="Calibri" w:cs="Calibri"/>
                <w:color w:val="000000"/>
              </w:rPr>
              <w:t>380</w:t>
            </w:r>
          </w:p>
        </w:tc>
      </w:tr>
      <w:tr w:rsidR="00921549" w:rsidRPr="001D635E" w:rsidTr="00921549">
        <w:trPr>
          <w:trHeight w:val="915"/>
          <w:jc w:val="center"/>
        </w:trPr>
        <w:tc>
          <w:tcPr>
            <w:tcW w:w="1342" w:type="pct"/>
            <w:tcBorders>
              <w:top w:val="nil"/>
              <w:left w:val="single" w:sz="4" w:space="0" w:color="auto"/>
              <w:bottom w:val="single" w:sz="4" w:space="0" w:color="auto"/>
              <w:right w:val="single" w:sz="4" w:space="0" w:color="auto"/>
            </w:tcBorders>
            <w:shd w:val="clear" w:color="auto" w:fill="auto"/>
            <w:vAlign w:val="center"/>
            <w:hideMark/>
          </w:tcPr>
          <w:p w:rsidR="00921549" w:rsidRPr="001D635E" w:rsidRDefault="00921549" w:rsidP="00921549">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PG5.4.3  </w:t>
            </w:r>
            <w:r w:rsidRPr="001D635E">
              <w:rPr>
                <w:rFonts w:ascii="Calibri" w:eastAsia="Times New Roman" w:hAnsi="Calibri" w:cs="Calibri"/>
                <w:color w:val="000000"/>
                <w:lang w:eastAsia="tr-TR"/>
              </w:rPr>
              <w:t>İç ve dış paydaşların kütüphane olanaklarından memnuniyet düzeyi(%)</w:t>
            </w:r>
          </w:p>
        </w:tc>
        <w:tc>
          <w:tcPr>
            <w:tcW w:w="626"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25</w:t>
            </w:r>
          </w:p>
        </w:tc>
        <w:tc>
          <w:tcPr>
            <w:tcW w:w="713"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85</w:t>
            </w:r>
          </w:p>
        </w:tc>
        <w:tc>
          <w:tcPr>
            <w:tcW w:w="997"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85</w:t>
            </w:r>
          </w:p>
        </w:tc>
        <w:tc>
          <w:tcPr>
            <w:tcW w:w="675"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84,00</w:t>
            </w:r>
          </w:p>
        </w:tc>
        <w:tc>
          <w:tcPr>
            <w:tcW w:w="647"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%99</w:t>
            </w:r>
          </w:p>
        </w:tc>
      </w:tr>
      <w:tr w:rsidR="00DE3886" w:rsidRPr="001D635E" w:rsidTr="009017BD">
        <w:trPr>
          <w:trHeight w:val="300"/>
          <w:jc w:val="center"/>
        </w:trPr>
        <w:tc>
          <w:tcPr>
            <w:tcW w:w="5000" w:type="pct"/>
            <w:gridSpan w:val="6"/>
            <w:tcBorders>
              <w:top w:val="single" w:sz="8" w:space="0" w:color="auto"/>
              <w:left w:val="single" w:sz="8" w:space="0" w:color="auto"/>
              <w:bottom w:val="single" w:sz="4" w:space="0" w:color="auto"/>
              <w:right w:val="single" w:sz="8" w:space="0" w:color="000000"/>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Hedefe İlişkin Değerlendirmeler</w:t>
            </w:r>
          </w:p>
        </w:tc>
      </w:tr>
      <w:tr w:rsidR="00DE3886" w:rsidRPr="001D635E" w:rsidTr="009017BD">
        <w:trPr>
          <w:trHeight w:val="300"/>
          <w:jc w:val="center"/>
        </w:trPr>
        <w:tc>
          <w:tcPr>
            <w:tcW w:w="5000" w:type="pct"/>
            <w:gridSpan w:val="6"/>
            <w:tcBorders>
              <w:top w:val="single" w:sz="4" w:space="0" w:color="auto"/>
              <w:left w:val="single" w:sz="4" w:space="0" w:color="auto"/>
              <w:bottom w:val="nil"/>
              <w:right w:val="single" w:sz="4" w:space="0" w:color="000000"/>
            </w:tcBorders>
            <w:shd w:val="clear" w:color="000000" w:fill="00B0F0"/>
            <w:vAlign w:val="center"/>
            <w:hideMark/>
          </w:tcPr>
          <w:p w:rsidR="008C521E" w:rsidRPr="001D635E" w:rsidRDefault="008C521E" w:rsidP="008C521E">
            <w:pPr>
              <w:numPr>
                <w:ilvl w:val="0"/>
                <w:numId w:val="22"/>
              </w:numPr>
              <w:spacing w:after="0" w:line="276" w:lineRule="auto"/>
              <w:ind w:left="346" w:hanging="357"/>
              <w:contextualSpacing/>
              <w:jc w:val="both"/>
              <w:rPr>
                <w:rFonts w:ascii="Calibri" w:eastAsia="Times New Roman" w:hAnsi="Calibri" w:cs="Calibri"/>
                <w:bCs/>
                <w:i/>
                <w:color w:val="000000"/>
                <w:lang w:val="x-none" w:eastAsia="tr-TR"/>
              </w:rPr>
            </w:pPr>
            <w:r w:rsidRPr="001D635E">
              <w:rPr>
                <w:rFonts w:ascii="Calibri" w:eastAsia="Times New Roman" w:hAnsi="Calibri" w:cs="Calibri"/>
                <w:bCs/>
                <w:i/>
                <w:color w:val="000000"/>
                <w:lang w:val="x-none" w:eastAsia="tr-TR"/>
              </w:rPr>
              <w:t xml:space="preserve">İzleme döneminde performans göstergesini etkileyecek </w:t>
            </w:r>
            <w:r w:rsidRPr="001D635E">
              <w:rPr>
                <w:rFonts w:ascii="Calibri" w:eastAsia="Times New Roman" w:hAnsi="Calibri" w:cs="Calibri"/>
                <w:bCs/>
                <w:i/>
                <w:color w:val="000000"/>
                <w:lang w:eastAsia="tr-TR"/>
              </w:rPr>
              <w:t xml:space="preserve">yüzyılın felaketi Kahramanmaraş merkezli  depremler </w:t>
            </w:r>
            <w:r w:rsidRPr="00A244EB">
              <w:rPr>
                <w:rFonts w:ascii="Calibri" w:eastAsia="Times New Roman" w:hAnsi="Calibri" w:cs="Calibri"/>
                <w:bCs/>
                <w:i/>
                <w:color w:val="000000"/>
                <w:lang w:val="x-none" w:eastAsia="tr-TR"/>
              </w:rPr>
              <w:t xml:space="preserve">yaşanmasına rağmen </w:t>
            </w:r>
            <w:r w:rsidRPr="001D635E">
              <w:rPr>
                <w:rFonts w:ascii="Calibri" w:eastAsia="Times New Roman" w:hAnsi="Calibri" w:cs="Calibri"/>
                <w:bCs/>
                <w:i/>
                <w:color w:val="000000"/>
                <w:lang w:val="x-none" w:eastAsia="tr-TR"/>
              </w:rPr>
              <w:t>yılsonunda hedeflenen değerlere ulaşılacağı beklenmektedir.</w:t>
            </w:r>
          </w:p>
          <w:p w:rsidR="00DE3886" w:rsidRPr="001D635E" w:rsidRDefault="00DE3886" w:rsidP="008C521E">
            <w:pPr>
              <w:numPr>
                <w:ilvl w:val="0"/>
                <w:numId w:val="22"/>
              </w:numPr>
              <w:spacing w:after="0" w:line="276" w:lineRule="auto"/>
              <w:ind w:left="346" w:hanging="357"/>
              <w:contextualSpacing/>
              <w:jc w:val="both"/>
              <w:rPr>
                <w:rFonts w:ascii="Calibri" w:eastAsia="Times New Roman" w:hAnsi="Calibri" w:cs="Calibri"/>
                <w:b/>
                <w:bCs/>
                <w:i/>
                <w:color w:val="000000"/>
                <w:lang w:val="x-none" w:eastAsia="tr-TR"/>
              </w:rPr>
            </w:pPr>
            <w:r w:rsidRPr="001D635E">
              <w:rPr>
                <w:rFonts w:ascii="Calibri" w:eastAsia="Calibri" w:hAnsi="Calibri" w:cs="Times New Roman"/>
                <w:i/>
                <w:lang w:val="x-none"/>
              </w:rPr>
              <w:t>Basılı ve elektronik ortamdaki bilgi kaynaklarının maliyetlerindeki hızlı artış ve taleplerin zamanında bildirilmemesi performans göstergelerine ulaşılmasını engellemektedir.</w:t>
            </w:r>
          </w:p>
          <w:p w:rsidR="00DE3886" w:rsidRPr="001D635E" w:rsidRDefault="00DE3886" w:rsidP="008C521E">
            <w:pPr>
              <w:numPr>
                <w:ilvl w:val="0"/>
                <w:numId w:val="22"/>
              </w:numPr>
              <w:spacing w:after="0" w:line="276" w:lineRule="auto"/>
              <w:ind w:left="346" w:hanging="357"/>
              <w:contextualSpacing/>
              <w:jc w:val="both"/>
              <w:rPr>
                <w:rFonts w:ascii="Calibri" w:eastAsia="Times New Roman" w:hAnsi="Calibri" w:cs="Calibri"/>
                <w:b/>
                <w:bCs/>
                <w:color w:val="000000"/>
                <w:lang w:val="x-none" w:eastAsia="tr-TR"/>
              </w:rPr>
            </w:pPr>
            <w:r w:rsidRPr="001D635E">
              <w:rPr>
                <w:rFonts w:ascii="Calibri" w:eastAsia="Calibri" w:hAnsi="Calibri" w:cs="Times New Roman"/>
                <w:i/>
                <w:lang w:val="x-none"/>
              </w:rPr>
              <w:t>Üniversite eğitim-öğretim, araştırma vb. süreçlerini yürüten paydaşların taleplerine uygun basılı yayın ve veri tabanları</w:t>
            </w:r>
            <w:r w:rsidRPr="001D635E">
              <w:rPr>
                <w:rFonts w:ascii="Calibri" w:eastAsia="Calibri" w:hAnsi="Calibri" w:cs="Times New Roman"/>
                <w:i/>
              </w:rPr>
              <w:t>nın</w:t>
            </w:r>
            <w:r w:rsidRPr="001D635E">
              <w:rPr>
                <w:rFonts w:ascii="Calibri" w:eastAsia="Calibri" w:hAnsi="Calibri" w:cs="Times New Roman"/>
                <w:i/>
                <w:lang w:val="x-none"/>
              </w:rPr>
              <w:t xml:space="preserve"> edinilmesi, kütüphane için fiziki alan ve çalışma ortamının iç ve dış paydaşlara uygun hale getirilerek, basılı yayın ve veri tabanları edinilme sürecinde dijital teknik şartname ve sözleşmeleri uzman personel tarafından hazırlanmas</w:t>
            </w:r>
            <w:r w:rsidRPr="001D635E">
              <w:rPr>
                <w:rFonts w:ascii="Calibri" w:eastAsia="Calibri" w:hAnsi="Calibri" w:cs="Times New Roman"/>
                <w:i/>
              </w:rPr>
              <w:t>ı önem  arz etmektedir.</w:t>
            </w:r>
          </w:p>
        </w:tc>
      </w:tr>
    </w:tbl>
    <w:p w:rsidR="00DE3886" w:rsidRPr="001D635E" w:rsidRDefault="00DE3886" w:rsidP="00DE3886">
      <w:pPr>
        <w:spacing w:after="0" w:line="240" w:lineRule="auto"/>
        <w:jc w:val="center"/>
        <w:rPr>
          <w:rFonts w:ascii="Calibri" w:eastAsia="Times New Roman" w:hAnsi="Calibri" w:cs="Calibri"/>
          <w:b/>
          <w:bCs/>
          <w:color w:val="000000"/>
          <w:lang w:eastAsia="tr-TR"/>
        </w:rPr>
      </w:pPr>
    </w:p>
    <w:p w:rsidR="00DE3886" w:rsidRPr="001D635E" w:rsidRDefault="00DE3886" w:rsidP="00DE3886">
      <w:pPr>
        <w:spacing w:after="0" w:line="240" w:lineRule="auto"/>
        <w:jc w:val="center"/>
        <w:rPr>
          <w:rFonts w:ascii="Calibri" w:eastAsia="Times New Roman" w:hAnsi="Calibri" w:cs="Calibri"/>
          <w:b/>
          <w:bCs/>
          <w:color w:val="000000"/>
          <w:lang w:eastAsia="tr-TR"/>
        </w:rPr>
      </w:pPr>
    </w:p>
    <w:p w:rsidR="00DE3886" w:rsidRPr="001D635E" w:rsidRDefault="00DE3886" w:rsidP="00DE3886">
      <w:pPr>
        <w:spacing w:after="0" w:line="240" w:lineRule="auto"/>
        <w:jc w:val="center"/>
        <w:rPr>
          <w:rFonts w:ascii="Calibri" w:eastAsia="Times New Roman" w:hAnsi="Calibri" w:cs="Calibri"/>
          <w:b/>
          <w:bCs/>
          <w:color w:val="000000"/>
          <w:lang w:eastAsia="tr-TR"/>
        </w:rPr>
      </w:pPr>
    </w:p>
    <w:p w:rsidR="00DE3886" w:rsidRDefault="00DE3886" w:rsidP="00DE3886">
      <w:pPr>
        <w:spacing w:after="0" w:line="240" w:lineRule="auto"/>
        <w:jc w:val="center"/>
        <w:rPr>
          <w:rFonts w:ascii="Calibri" w:eastAsia="Times New Roman" w:hAnsi="Calibri" w:cs="Calibri"/>
          <w:b/>
          <w:bCs/>
          <w:color w:val="000000"/>
          <w:lang w:eastAsia="tr-TR"/>
        </w:rPr>
      </w:pPr>
    </w:p>
    <w:p w:rsidR="008C521E" w:rsidRDefault="008C521E" w:rsidP="00DE3886">
      <w:pPr>
        <w:spacing w:after="0" w:line="240" w:lineRule="auto"/>
        <w:jc w:val="center"/>
        <w:rPr>
          <w:rFonts w:ascii="Calibri" w:eastAsia="Times New Roman" w:hAnsi="Calibri" w:cs="Calibri"/>
          <w:b/>
          <w:bCs/>
          <w:color w:val="000000"/>
          <w:lang w:eastAsia="tr-TR"/>
        </w:rPr>
      </w:pPr>
    </w:p>
    <w:p w:rsidR="008C521E" w:rsidRPr="001D635E" w:rsidRDefault="008C521E" w:rsidP="00DE3886">
      <w:pPr>
        <w:spacing w:after="0" w:line="240" w:lineRule="auto"/>
        <w:jc w:val="center"/>
        <w:rPr>
          <w:rFonts w:ascii="Calibri" w:eastAsia="Times New Roman" w:hAnsi="Calibri" w:cs="Calibri"/>
          <w:b/>
          <w:bCs/>
          <w:color w:val="000000"/>
          <w:lang w:eastAsia="tr-TR"/>
        </w:rPr>
      </w:pPr>
    </w:p>
    <w:p w:rsidR="00DE3886" w:rsidRPr="001D635E" w:rsidRDefault="00DE3886" w:rsidP="00DE3886">
      <w:pPr>
        <w:spacing w:after="200" w:line="276" w:lineRule="auto"/>
        <w:rPr>
          <w:rFonts w:ascii="Calibri" w:eastAsia="Times New Roman" w:hAnsi="Calibri" w:cs="Calibri"/>
          <w:lang w:eastAsia="tr-TR"/>
        </w:rPr>
      </w:pPr>
    </w:p>
    <w:p w:rsidR="00DE3886" w:rsidRPr="001D635E" w:rsidRDefault="00DE3886" w:rsidP="00DE3886">
      <w:pPr>
        <w:spacing w:after="200" w:line="276" w:lineRule="auto"/>
        <w:rPr>
          <w:rFonts w:ascii="Calibri" w:eastAsia="Times New Roman" w:hAnsi="Calibri" w:cs="Calibri"/>
          <w:lang w:eastAsia="tr-TR"/>
        </w:rPr>
      </w:pPr>
    </w:p>
    <w:p w:rsidR="00DE3886" w:rsidRPr="001D635E" w:rsidRDefault="00DE3886" w:rsidP="00DE3886">
      <w:pPr>
        <w:spacing w:after="200" w:line="276" w:lineRule="auto"/>
        <w:rPr>
          <w:rFonts w:ascii="Calibri" w:eastAsia="Times New Roman" w:hAnsi="Calibri" w:cs="Calibri"/>
          <w:lang w:eastAsia="tr-TR"/>
        </w:rPr>
      </w:pPr>
    </w:p>
    <w:p w:rsidR="00DE3886" w:rsidRPr="001D635E" w:rsidRDefault="00DE3886" w:rsidP="00DE3886">
      <w:pPr>
        <w:spacing w:after="200" w:line="276" w:lineRule="auto"/>
        <w:rPr>
          <w:rFonts w:ascii="Calibri" w:eastAsia="Times New Roman" w:hAnsi="Calibri" w:cs="Calibri"/>
          <w:lang w:eastAsia="tr-TR"/>
        </w:rPr>
      </w:pPr>
    </w:p>
    <w:tbl>
      <w:tblPr>
        <w:tblW w:w="6082" w:type="pct"/>
        <w:jc w:val="center"/>
        <w:tblCellMar>
          <w:left w:w="70" w:type="dxa"/>
          <w:right w:w="70" w:type="dxa"/>
        </w:tblCellMar>
        <w:tblLook w:val="04A0" w:firstRow="1" w:lastRow="0" w:firstColumn="1" w:lastColumn="0" w:noHBand="0" w:noVBand="1"/>
      </w:tblPr>
      <w:tblGrid>
        <w:gridCol w:w="2996"/>
        <w:gridCol w:w="1397"/>
        <w:gridCol w:w="1589"/>
        <w:gridCol w:w="2225"/>
        <w:gridCol w:w="1506"/>
        <w:gridCol w:w="1446"/>
      </w:tblGrid>
      <w:tr w:rsidR="00DE3886" w:rsidRPr="001D635E" w:rsidTr="00921549">
        <w:trPr>
          <w:trHeight w:val="900"/>
          <w:jc w:val="center"/>
        </w:trPr>
        <w:tc>
          <w:tcPr>
            <w:tcW w:w="1968"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A5</w:t>
            </w:r>
          </w:p>
        </w:tc>
        <w:tc>
          <w:tcPr>
            <w:tcW w:w="3032" w:type="pct"/>
            <w:gridSpan w:val="4"/>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Misyonunu Etkin Bir Şekilde Gerçekleştirmek İçin ASBÜ Kurumsal Kapasitesini Oluşturmak ve Geliştirmek </w:t>
            </w:r>
          </w:p>
        </w:tc>
      </w:tr>
      <w:tr w:rsidR="00DE3886" w:rsidRPr="001D635E" w:rsidTr="00921549">
        <w:trPr>
          <w:trHeight w:val="900"/>
          <w:jc w:val="center"/>
        </w:trPr>
        <w:tc>
          <w:tcPr>
            <w:tcW w:w="1968" w:type="pct"/>
            <w:gridSpan w:val="2"/>
            <w:tcBorders>
              <w:top w:val="nil"/>
              <w:left w:val="single" w:sz="4" w:space="0" w:color="auto"/>
              <w:bottom w:val="single" w:sz="4" w:space="0" w:color="auto"/>
              <w:right w:val="single" w:sz="4" w:space="0" w:color="auto"/>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H5.5</w:t>
            </w:r>
          </w:p>
        </w:tc>
        <w:tc>
          <w:tcPr>
            <w:tcW w:w="3032" w:type="pct"/>
            <w:gridSpan w:val="4"/>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Akademik ve İdari Birimlerin Personel İhtiyacını Nicelik ve Nitelik Olarak Karşılamak ve Gelişimlerini Sağlamak </w:t>
            </w:r>
          </w:p>
        </w:tc>
      </w:tr>
      <w:tr w:rsidR="00DE3886" w:rsidRPr="001D635E" w:rsidTr="00921549">
        <w:trPr>
          <w:trHeight w:val="900"/>
          <w:jc w:val="center"/>
        </w:trPr>
        <w:tc>
          <w:tcPr>
            <w:tcW w:w="1968"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Amacın İlgili Olduğu Program/Alt Program Adı</w:t>
            </w:r>
          </w:p>
        </w:tc>
        <w:tc>
          <w:tcPr>
            <w:tcW w:w="3032" w:type="pct"/>
            <w:gridSpan w:val="4"/>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 YÖNETİM VE DESTEK PROGRAMI/ÜST YÖNETİMİ, İDARİ VE MALİ HİZMETLER</w:t>
            </w:r>
          </w:p>
        </w:tc>
      </w:tr>
      <w:tr w:rsidR="00DE3886" w:rsidRPr="001D635E" w:rsidTr="00921549">
        <w:trPr>
          <w:trHeight w:val="600"/>
          <w:jc w:val="center"/>
        </w:trPr>
        <w:tc>
          <w:tcPr>
            <w:tcW w:w="1968"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H5.5  Performansı </w:t>
            </w:r>
          </w:p>
        </w:tc>
        <w:tc>
          <w:tcPr>
            <w:tcW w:w="3032" w:type="pct"/>
            <w:gridSpan w:val="4"/>
            <w:tcBorders>
              <w:top w:val="single" w:sz="4" w:space="0" w:color="auto"/>
              <w:left w:val="nil"/>
              <w:bottom w:val="single" w:sz="4" w:space="0" w:color="auto"/>
              <w:right w:val="single" w:sz="4" w:space="0" w:color="000000"/>
            </w:tcBorders>
            <w:shd w:val="clear" w:color="auto" w:fill="auto"/>
            <w:vAlign w:val="center"/>
            <w:hideMark/>
          </w:tcPr>
          <w:p w:rsidR="00DE3886" w:rsidRPr="001D635E" w:rsidRDefault="00B62A62" w:rsidP="009017B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54</w:t>
            </w:r>
          </w:p>
        </w:tc>
      </w:tr>
      <w:tr w:rsidR="00DE3886" w:rsidRPr="001D635E" w:rsidTr="00921549">
        <w:trPr>
          <w:trHeight w:val="600"/>
          <w:jc w:val="center"/>
        </w:trPr>
        <w:tc>
          <w:tcPr>
            <w:tcW w:w="1968" w:type="pct"/>
            <w:gridSpan w:val="2"/>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Sorumlu Birim </w:t>
            </w:r>
          </w:p>
        </w:tc>
        <w:tc>
          <w:tcPr>
            <w:tcW w:w="3032" w:type="pct"/>
            <w:gridSpan w:val="4"/>
            <w:tcBorders>
              <w:top w:val="single" w:sz="4" w:space="0" w:color="auto"/>
              <w:left w:val="nil"/>
              <w:bottom w:val="single" w:sz="4" w:space="0" w:color="auto"/>
              <w:right w:val="single" w:sz="4" w:space="0" w:color="000000"/>
            </w:tcBorders>
            <w:shd w:val="clear" w:color="auto" w:fill="auto"/>
            <w:noWrap/>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Personel Daire Başkanlığı</w:t>
            </w:r>
          </w:p>
        </w:tc>
      </w:tr>
      <w:tr w:rsidR="00DE3886" w:rsidRPr="001D635E" w:rsidTr="00921549">
        <w:trPr>
          <w:trHeight w:val="1200"/>
          <w:jc w:val="center"/>
        </w:trPr>
        <w:tc>
          <w:tcPr>
            <w:tcW w:w="1342" w:type="pct"/>
            <w:tcBorders>
              <w:top w:val="nil"/>
              <w:left w:val="single" w:sz="4" w:space="0" w:color="auto"/>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Performans Göstergesi </w:t>
            </w:r>
          </w:p>
        </w:tc>
        <w:tc>
          <w:tcPr>
            <w:tcW w:w="626"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Hedefe Etkisi (%) </w:t>
            </w:r>
          </w:p>
        </w:tc>
        <w:tc>
          <w:tcPr>
            <w:tcW w:w="712"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Plan Dönemi Başlangıç Değeri* (A)  </w:t>
            </w:r>
          </w:p>
        </w:tc>
        <w:tc>
          <w:tcPr>
            <w:tcW w:w="997" w:type="pct"/>
            <w:tcBorders>
              <w:top w:val="nil"/>
              <w:left w:val="nil"/>
              <w:bottom w:val="single" w:sz="4" w:space="0" w:color="auto"/>
              <w:right w:val="single" w:sz="4" w:space="0" w:color="auto"/>
            </w:tcBorders>
            <w:shd w:val="clear" w:color="000000" w:fill="00B0F0"/>
            <w:vAlign w:val="center"/>
            <w:hideMark/>
          </w:tcPr>
          <w:p w:rsidR="00DE3886" w:rsidRPr="001D635E" w:rsidRDefault="00230FEB" w:rsidP="009017B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İzleme</w:t>
            </w:r>
            <w:r w:rsidR="00DE3886" w:rsidRPr="001D635E">
              <w:rPr>
                <w:rFonts w:ascii="Calibri" w:eastAsia="Times New Roman" w:hAnsi="Calibri" w:cs="Calibri"/>
                <w:b/>
                <w:bCs/>
                <w:color w:val="000000"/>
                <w:lang w:eastAsia="tr-TR"/>
              </w:rPr>
              <w:t xml:space="preserve"> Dönemindeki Yılsonu Hedeflenen Değer (B)</w:t>
            </w:r>
          </w:p>
        </w:tc>
        <w:tc>
          <w:tcPr>
            <w:tcW w:w="675" w:type="pct"/>
            <w:tcBorders>
              <w:top w:val="nil"/>
              <w:left w:val="nil"/>
              <w:bottom w:val="single" w:sz="4" w:space="0" w:color="auto"/>
              <w:right w:val="single" w:sz="4" w:space="0" w:color="auto"/>
            </w:tcBorders>
            <w:shd w:val="clear" w:color="000000" w:fill="00B0F0"/>
            <w:vAlign w:val="center"/>
            <w:hideMark/>
          </w:tcPr>
          <w:p w:rsidR="00DE3886" w:rsidRPr="001D635E" w:rsidRDefault="00230FEB" w:rsidP="009017B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İzleme</w:t>
            </w:r>
            <w:r w:rsidR="00DE3886" w:rsidRPr="001D635E">
              <w:rPr>
                <w:rFonts w:ascii="Calibri" w:eastAsia="Times New Roman" w:hAnsi="Calibri" w:cs="Calibri"/>
                <w:b/>
                <w:bCs/>
                <w:color w:val="000000"/>
                <w:lang w:eastAsia="tr-TR"/>
              </w:rPr>
              <w:t xml:space="preserve"> Dönemindeki Gerçekleşme Değeri ( C )</w:t>
            </w:r>
          </w:p>
        </w:tc>
        <w:tc>
          <w:tcPr>
            <w:tcW w:w="648" w:type="pct"/>
            <w:tcBorders>
              <w:top w:val="nil"/>
              <w:left w:val="nil"/>
              <w:bottom w:val="single" w:sz="4" w:space="0" w:color="auto"/>
              <w:right w:val="single" w:sz="4" w:space="0" w:color="auto"/>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Performans (%)                (C-A)/(B-A) </w:t>
            </w:r>
          </w:p>
        </w:tc>
      </w:tr>
      <w:tr w:rsidR="00921549" w:rsidRPr="001D635E" w:rsidTr="00921549">
        <w:trPr>
          <w:trHeight w:val="600"/>
          <w:jc w:val="center"/>
        </w:trPr>
        <w:tc>
          <w:tcPr>
            <w:tcW w:w="1342" w:type="pct"/>
            <w:tcBorders>
              <w:top w:val="nil"/>
              <w:left w:val="single" w:sz="4" w:space="0" w:color="auto"/>
              <w:bottom w:val="single" w:sz="4" w:space="0" w:color="auto"/>
              <w:right w:val="single" w:sz="4" w:space="0" w:color="auto"/>
            </w:tcBorders>
            <w:shd w:val="clear" w:color="auto" w:fill="auto"/>
            <w:vAlign w:val="center"/>
            <w:hideMark/>
          </w:tcPr>
          <w:p w:rsidR="00921549" w:rsidRPr="001D635E" w:rsidRDefault="00921549" w:rsidP="00921549">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PG5.5.1</w:t>
            </w:r>
            <w:r w:rsidRPr="001D635E">
              <w:rPr>
                <w:rFonts w:ascii="Calibri" w:eastAsia="Times New Roman" w:hAnsi="Calibri" w:cs="Calibri"/>
                <w:color w:val="000000"/>
                <w:lang w:eastAsia="tr-TR"/>
              </w:rPr>
              <w:t xml:space="preserve"> Akademik ve İdari Personel  Artış oranı (%)</w:t>
            </w:r>
          </w:p>
        </w:tc>
        <w:tc>
          <w:tcPr>
            <w:tcW w:w="626"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25</w:t>
            </w:r>
          </w:p>
        </w:tc>
        <w:tc>
          <w:tcPr>
            <w:tcW w:w="712"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366</w:t>
            </w:r>
          </w:p>
        </w:tc>
        <w:tc>
          <w:tcPr>
            <w:tcW w:w="997"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10</w:t>
            </w:r>
          </w:p>
        </w:tc>
        <w:tc>
          <w:tcPr>
            <w:tcW w:w="675" w:type="pct"/>
            <w:tcBorders>
              <w:top w:val="nil"/>
              <w:left w:val="nil"/>
              <w:bottom w:val="single" w:sz="4" w:space="0" w:color="auto"/>
              <w:right w:val="single" w:sz="4" w:space="0" w:color="auto"/>
            </w:tcBorders>
            <w:shd w:val="clear" w:color="auto" w:fill="auto"/>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8,00</w:t>
            </w:r>
          </w:p>
        </w:tc>
        <w:tc>
          <w:tcPr>
            <w:tcW w:w="648"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B610F7">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w:t>
            </w:r>
            <w:r w:rsidR="00B610F7" w:rsidRPr="001D635E">
              <w:rPr>
                <w:rFonts w:ascii="Calibri" w:eastAsia="Calibri" w:hAnsi="Calibri" w:cs="Calibri"/>
                <w:color w:val="000000"/>
              </w:rPr>
              <w:t>78</w:t>
            </w:r>
          </w:p>
        </w:tc>
      </w:tr>
      <w:tr w:rsidR="00921549" w:rsidRPr="001D635E" w:rsidTr="00921549">
        <w:trPr>
          <w:trHeight w:val="1800"/>
          <w:jc w:val="center"/>
        </w:trPr>
        <w:tc>
          <w:tcPr>
            <w:tcW w:w="1342" w:type="pct"/>
            <w:tcBorders>
              <w:top w:val="nil"/>
              <w:left w:val="single" w:sz="4" w:space="0" w:color="auto"/>
              <w:bottom w:val="single" w:sz="4" w:space="0" w:color="auto"/>
              <w:right w:val="single" w:sz="4" w:space="0" w:color="auto"/>
            </w:tcBorders>
            <w:shd w:val="clear" w:color="auto" w:fill="auto"/>
            <w:vAlign w:val="center"/>
            <w:hideMark/>
          </w:tcPr>
          <w:p w:rsidR="00921549" w:rsidRPr="001D635E" w:rsidRDefault="00921549" w:rsidP="00921549">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PG5.5.2 </w:t>
            </w:r>
            <w:r w:rsidRPr="001D635E">
              <w:rPr>
                <w:rFonts w:ascii="Calibri" w:eastAsia="Times New Roman" w:hAnsi="Calibri" w:cs="Calibri"/>
                <w:color w:val="000000"/>
                <w:lang w:eastAsia="tr-TR"/>
              </w:rPr>
              <w:t xml:space="preserve">Akademik ve İdari personelin kişisel ve mesleki gelişimleri için katılım sağlanan kurs-seminer vs. sayısının / toplam personel sayısına  oranı (%) </w:t>
            </w:r>
          </w:p>
        </w:tc>
        <w:tc>
          <w:tcPr>
            <w:tcW w:w="626"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25</w:t>
            </w:r>
          </w:p>
        </w:tc>
        <w:tc>
          <w:tcPr>
            <w:tcW w:w="712"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w:t>
            </w:r>
          </w:p>
        </w:tc>
        <w:tc>
          <w:tcPr>
            <w:tcW w:w="997"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1,4</w:t>
            </w:r>
          </w:p>
        </w:tc>
        <w:tc>
          <w:tcPr>
            <w:tcW w:w="675" w:type="pct"/>
            <w:tcBorders>
              <w:top w:val="nil"/>
              <w:left w:val="nil"/>
              <w:bottom w:val="single" w:sz="4" w:space="0" w:color="auto"/>
              <w:right w:val="single" w:sz="4" w:space="0" w:color="auto"/>
            </w:tcBorders>
            <w:shd w:val="clear" w:color="auto" w:fill="auto"/>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0,54</w:t>
            </w:r>
          </w:p>
        </w:tc>
        <w:tc>
          <w:tcPr>
            <w:tcW w:w="648"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B62A62">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w:t>
            </w:r>
            <w:r w:rsidR="00B62A62">
              <w:rPr>
                <w:rFonts w:ascii="Calibri" w:eastAsia="Calibri" w:hAnsi="Calibri" w:cs="Calibri"/>
                <w:color w:val="000000"/>
              </w:rPr>
              <w:t>39</w:t>
            </w:r>
          </w:p>
        </w:tc>
      </w:tr>
      <w:tr w:rsidR="00921549" w:rsidRPr="001D635E" w:rsidTr="00921549">
        <w:trPr>
          <w:trHeight w:val="600"/>
          <w:jc w:val="center"/>
        </w:trPr>
        <w:tc>
          <w:tcPr>
            <w:tcW w:w="1342" w:type="pct"/>
            <w:tcBorders>
              <w:top w:val="nil"/>
              <w:left w:val="single" w:sz="4" w:space="0" w:color="auto"/>
              <w:bottom w:val="single" w:sz="4" w:space="0" w:color="auto"/>
              <w:right w:val="single" w:sz="4" w:space="0" w:color="auto"/>
            </w:tcBorders>
            <w:shd w:val="clear" w:color="auto" w:fill="auto"/>
            <w:vAlign w:val="center"/>
            <w:hideMark/>
          </w:tcPr>
          <w:p w:rsidR="00921549" w:rsidRPr="001D635E" w:rsidRDefault="00921549" w:rsidP="00921549">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PG5.5.3  </w:t>
            </w:r>
            <w:r w:rsidRPr="001D635E">
              <w:rPr>
                <w:rFonts w:ascii="Calibri" w:eastAsia="Times New Roman" w:hAnsi="Calibri" w:cs="Calibri"/>
                <w:color w:val="000000"/>
                <w:lang w:eastAsia="tr-TR"/>
              </w:rPr>
              <w:t>Personel eğitim memnuniyet oranı (%)</w:t>
            </w:r>
          </w:p>
        </w:tc>
        <w:tc>
          <w:tcPr>
            <w:tcW w:w="626"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25</w:t>
            </w:r>
          </w:p>
        </w:tc>
        <w:tc>
          <w:tcPr>
            <w:tcW w:w="712"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50</w:t>
            </w:r>
          </w:p>
        </w:tc>
        <w:tc>
          <w:tcPr>
            <w:tcW w:w="997"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70</w:t>
            </w:r>
          </w:p>
        </w:tc>
        <w:tc>
          <w:tcPr>
            <w:tcW w:w="675" w:type="pct"/>
            <w:tcBorders>
              <w:top w:val="nil"/>
              <w:left w:val="nil"/>
              <w:bottom w:val="single" w:sz="4" w:space="0" w:color="auto"/>
              <w:right w:val="single" w:sz="4" w:space="0" w:color="auto"/>
            </w:tcBorders>
            <w:shd w:val="clear" w:color="auto" w:fill="auto"/>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89,00</w:t>
            </w:r>
          </w:p>
        </w:tc>
        <w:tc>
          <w:tcPr>
            <w:tcW w:w="648"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B610F7">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%1</w:t>
            </w:r>
            <w:r w:rsidR="00B610F7" w:rsidRPr="001D635E">
              <w:rPr>
                <w:rFonts w:ascii="Calibri" w:eastAsia="Calibri" w:hAnsi="Calibri" w:cs="Calibri"/>
                <w:color w:val="000000"/>
              </w:rPr>
              <w:t>95</w:t>
            </w:r>
          </w:p>
        </w:tc>
      </w:tr>
      <w:tr w:rsidR="00921549" w:rsidRPr="001D635E" w:rsidTr="00921549">
        <w:trPr>
          <w:trHeight w:val="900"/>
          <w:jc w:val="center"/>
        </w:trPr>
        <w:tc>
          <w:tcPr>
            <w:tcW w:w="1342" w:type="pct"/>
            <w:tcBorders>
              <w:top w:val="nil"/>
              <w:left w:val="single" w:sz="4" w:space="0" w:color="auto"/>
              <w:bottom w:val="single" w:sz="4" w:space="0" w:color="auto"/>
              <w:right w:val="single" w:sz="4" w:space="0" w:color="auto"/>
            </w:tcBorders>
            <w:shd w:val="clear" w:color="auto" w:fill="auto"/>
            <w:vAlign w:val="center"/>
            <w:hideMark/>
          </w:tcPr>
          <w:p w:rsidR="00921549" w:rsidRPr="001D635E" w:rsidRDefault="00921549" w:rsidP="00921549">
            <w:pPr>
              <w:spacing w:after="0" w:line="240" w:lineRule="auto"/>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 xml:space="preserve">PG5.5.4 </w:t>
            </w:r>
            <w:r w:rsidRPr="001D635E">
              <w:rPr>
                <w:rFonts w:ascii="Calibri" w:eastAsia="Times New Roman" w:hAnsi="Calibri" w:cs="Calibri"/>
                <w:color w:val="000000"/>
                <w:lang w:eastAsia="tr-TR"/>
              </w:rPr>
              <w:t>Person</w:t>
            </w:r>
            <w:r w:rsidR="008C521E">
              <w:rPr>
                <w:rFonts w:ascii="Calibri" w:eastAsia="Times New Roman" w:hAnsi="Calibri" w:cs="Calibri"/>
                <w:color w:val="000000"/>
                <w:lang w:eastAsia="tr-TR"/>
              </w:rPr>
              <w:t>elin ASBÜ'ye aidiyet derecesi (%)</w:t>
            </w:r>
          </w:p>
        </w:tc>
        <w:tc>
          <w:tcPr>
            <w:tcW w:w="626"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25</w:t>
            </w:r>
          </w:p>
        </w:tc>
        <w:tc>
          <w:tcPr>
            <w:tcW w:w="712"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65</w:t>
            </w:r>
          </w:p>
        </w:tc>
        <w:tc>
          <w:tcPr>
            <w:tcW w:w="997"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70</w:t>
            </w:r>
          </w:p>
        </w:tc>
        <w:tc>
          <w:tcPr>
            <w:tcW w:w="675" w:type="pct"/>
            <w:tcBorders>
              <w:top w:val="nil"/>
              <w:left w:val="nil"/>
              <w:bottom w:val="single" w:sz="4" w:space="0" w:color="auto"/>
              <w:right w:val="single" w:sz="4" w:space="0" w:color="auto"/>
            </w:tcBorders>
            <w:shd w:val="clear" w:color="auto" w:fill="auto"/>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Times New Roman" w:hAnsi="Calibri" w:cs="Calibri"/>
                <w:color w:val="000000"/>
                <w:lang w:eastAsia="tr-TR"/>
              </w:rPr>
              <w:t>0,00</w:t>
            </w:r>
          </w:p>
        </w:tc>
        <w:tc>
          <w:tcPr>
            <w:tcW w:w="648" w:type="pct"/>
            <w:tcBorders>
              <w:top w:val="nil"/>
              <w:left w:val="nil"/>
              <w:bottom w:val="single" w:sz="4" w:space="0" w:color="auto"/>
              <w:right w:val="single" w:sz="4" w:space="0" w:color="auto"/>
            </w:tcBorders>
            <w:shd w:val="clear" w:color="auto" w:fill="auto"/>
            <w:noWrap/>
            <w:vAlign w:val="center"/>
            <w:hideMark/>
          </w:tcPr>
          <w:p w:rsidR="00921549" w:rsidRPr="001D635E" w:rsidRDefault="00921549" w:rsidP="00921549">
            <w:pPr>
              <w:spacing w:after="0" w:line="240" w:lineRule="auto"/>
              <w:jc w:val="center"/>
              <w:rPr>
                <w:rFonts w:ascii="Calibri" w:eastAsia="Times New Roman" w:hAnsi="Calibri" w:cs="Calibri"/>
                <w:color w:val="000000"/>
                <w:lang w:eastAsia="tr-TR"/>
              </w:rPr>
            </w:pPr>
            <w:r w:rsidRPr="001D635E">
              <w:rPr>
                <w:rFonts w:ascii="Calibri" w:eastAsia="Calibri" w:hAnsi="Calibri" w:cs="Calibri"/>
                <w:color w:val="000000"/>
              </w:rPr>
              <w:t>%0</w:t>
            </w:r>
          </w:p>
        </w:tc>
      </w:tr>
      <w:tr w:rsidR="00DE3886" w:rsidRPr="001D635E" w:rsidTr="009017BD">
        <w:trPr>
          <w:trHeight w:val="300"/>
          <w:jc w:val="center"/>
        </w:trPr>
        <w:tc>
          <w:tcPr>
            <w:tcW w:w="5000" w:type="pct"/>
            <w:gridSpan w:val="6"/>
            <w:tcBorders>
              <w:top w:val="single" w:sz="8" w:space="0" w:color="auto"/>
              <w:left w:val="single" w:sz="8" w:space="0" w:color="auto"/>
              <w:bottom w:val="single" w:sz="4" w:space="0" w:color="auto"/>
              <w:right w:val="single" w:sz="8" w:space="0" w:color="000000"/>
            </w:tcBorders>
            <w:shd w:val="clear" w:color="000000" w:fill="00B0F0"/>
            <w:vAlign w:val="center"/>
            <w:hideMark/>
          </w:tcPr>
          <w:p w:rsidR="00DE3886" w:rsidRPr="001D635E" w:rsidRDefault="00DE3886" w:rsidP="009017BD">
            <w:pPr>
              <w:spacing w:after="0" w:line="240" w:lineRule="auto"/>
              <w:jc w:val="center"/>
              <w:rPr>
                <w:rFonts w:ascii="Calibri" w:eastAsia="Times New Roman" w:hAnsi="Calibri" w:cs="Calibri"/>
                <w:b/>
                <w:bCs/>
                <w:color w:val="000000"/>
                <w:lang w:eastAsia="tr-TR"/>
              </w:rPr>
            </w:pPr>
            <w:r w:rsidRPr="001D635E">
              <w:rPr>
                <w:rFonts w:ascii="Calibri" w:eastAsia="Times New Roman" w:hAnsi="Calibri" w:cs="Calibri"/>
                <w:b/>
                <w:bCs/>
                <w:color w:val="000000"/>
                <w:lang w:eastAsia="tr-TR"/>
              </w:rPr>
              <w:t>Hedefe İlişkin Değerlendirmeler</w:t>
            </w:r>
          </w:p>
        </w:tc>
      </w:tr>
      <w:tr w:rsidR="00DE3886" w:rsidRPr="001D635E" w:rsidTr="009017BD">
        <w:trPr>
          <w:trHeight w:val="300"/>
          <w:jc w:val="center"/>
        </w:trPr>
        <w:tc>
          <w:tcPr>
            <w:tcW w:w="5000" w:type="pct"/>
            <w:gridSpan w:val="6"/>
            <w:tcBorders>
              <w:top w:val="single" w:sz="4" w:space="0" w:color="auto"/>
              <w:left w:val="single" w:sz="4" w:space="0" w:color="auto"/>
              <w:bottom w:val="nil"/>
              <w:right w:val="single" w:sz="4" w:space="0" w:color="000000"/>
            </w:tcBorders>
            <w:shd w:val="clear" w:color="000000" w:fill="00B0F0"/>
            <w:vAlign w:val="center"/>
            <w:hideMark/>
          </w:tcPr>
          <w:p w:rsidR="002D4B71" w:rsidRPr="002D4B71" w:rsidRDefault="002D4B71" w:rsidP="002D4B71">
            <w:pPr>
              <w:numPr>
                <w:ilvl w:val="0"/>
                <w:numId w:val="22"/>
              </w:numPr>
              <w:spacing w:after="0" w:line="276" w:lineRule="auto"/>
              <w:ind w:left="346" w:hanging="357"/>
              <w:contextualSpacing/>
              <w:jc w:val="both"/>
              <w:rPr>
                <w:rFonts w:ascii="Calibri" w:eastAsia="Calibri" w:hAnsi="Calibri" w:cs="Times New Roman"/>
                <w:i/>
                <w:lang w:val="x-none"/>
              </w:rPr>
            </w:pPr>
            <w:r>
              <w:t xml:space="preserve">İzleme döneminde performans göstergesini etkileyecek iç ve dış çevrede ciddi değişiklikler olmadığı ve bu nedenle </w:t>
            </w:r>
            <w:r w:rsidRPr="002D4B71">
              <w:rPr>
                <w:rFonts w:ascii="Calibri" w:eastAsia="Calibri" w:hAnsi="Calibri" w:cs="Times New Roman"/>
                <w:i/>
                <w:lang w:val="x-none"/>
              </w:rPr>
              <w:t xml:space="preserve">yılsonunda hedeflenen değerlere ulaşılacağı beklenmektedir. </w:t>
            </w:r>
          </w:p>
          <w:p w:rsidR="002D4B71" w:rsidRPr="002D4B71" w:rsidRDefault="002D4B71" w:rsidP="002D4B71">
            <w:pPr>
              <w:numPr>
                <w:ilvl w:val="0"/>
                <w:numId w:val="22"/>
              </w:numPr>
              <w:spacing w:after="0" w:line="276" w:lineRule="auto"/>
              <w:ind w:left="346" w:hanging="357"/>
              <w:contextualSpacing/>
              <w:jc w:val="both"/>
              <w:rPr>
                <w:rFonts w:ascii="Calibri" w:eastAsia="Calibri" w:hAnsi="Calibri" w:cs="Times New Roman"/>
                <w:i/>
                <w:lang w:val="x-none"/>
              </w:rPr>
            </w:pPr>
            <w:r w:rsidRPr="002D4B71">
              <w:rPr>
                <w:rFonts w:ascii="Calibri" w:eastAsia="Calibri" w:hAnsi="Calibri" w:cs="Times New Roman"/>
                <w:i/>
                <w:lang w:val="x-none"/>
              </w:rPr>
              <w:t>Cumhurbaşkanlığı, Strateji Bütçe Başkanlığı ve ilgili kurumlardan istenilen sayıda kadro verilmemesi performans göstergelerinin gerçekleşmesini engellemektedir.</w:t>
            </w:r>
          </w:p>
          <w:p w:rsidR="00DE3886" w:rsidRPr="001D635E" w:rsidRDefault="00DE3886" w:rsidP="002D4B71">
            <w:pPr>
              <w:numPr>
                <w:ilvl w:val="0"/>
                <w:numId w:val="22"/>
              </w:numPr>
              <w:spacing w:after="0" w:line="276" w:lineRule="auto"/>
              <w:ind w:left="346" w:hanging="357"/>
              <w:contextualSpacing/>
              <w:jc w:val="both"/>
              <w:rPr>
                <w:rFonts w:ascii="Calibri" w:eastAsia="Times New Roman" w:hAnsi="Calibri" w:cs="Calibri"/>
                <w:b/>
                <w:bCs/>
                <w:color w:val="000000"/>
                <w:lang w:val="x-none" w:eastAsia="tr-TR"/>
              </w:rPr>
            </w:pPr>
            <w:r w:rsidRPr="001D635E">
              <w:rPr>
                <w:rFonts w:ascii="Calibri" w:eastAsia="Calibri" w:hAnsi="Calibri" w:cs="Times New Roman"/>
                <w:i/>
                <w:lang w:val="x-none"/>
              </w:rPr>
              <w:t>Akademik ve idari personelin niteliksel gelişimi için kurs, seminer vs. faaliyetlerine katılım teşviklerine devam edilerek, nitelikli personel temini için çalışmalar</w:t>
            </w:r>
            <w:r w:rsidRPr="001D635E">
              <w:rPr>
                <w:rFonts w:ascii="Calibri" w:eastAsia="Calibri" w:hAnsi="Calibri" w:cs="Times New Roman"/>
                <w:i/>
              </w:rPr>
              <w:t>ına devam edilerek,</w:t>
            </w:r>
            <w:r w:rsidRPr="001D635E">
              <w:rPr>
                <w:rFonts w:ascii="Calibri" w:eastAsia="Calibri" w:hAnsi="Calibri" w:cs="Times New Roman"/>
                <w:i/>
                <w:lang w:val="x-none"/>
              </w:rPr>
              <w:t xml:space="preserve"> akademik ve İdari personelin aidiyet düzeyini yükseltmek için çalışmaların yapılması gerekmektedir.</w:t>
            </w:r>
          </w:p>
        </w:tc>
      </w:tr>
    </w:tbl>
    <w:p w:rsidR="00766491" w:rsidRPr="001D635E" w:rsidRDefault="00766491" w:rsidP="00DE3886"/>
    <w:sectPr w:rsidR="00766491" w:rsidRPr="001D635E" w:rsidSect="00F94DDA">
      <w:footerReference w:type="default" r:id="rId11"/>
      <w:pgSz w:w="11906" w:h="16838"/>
      <w:pgMar w:top="907" w:right="1418" w:bottom="1021" w:left="1304" w:header="113" w:footer="11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E49" w:rsidRDefault="00695E49" w:rsidP="00CC5150">
      <w:pPr>
        <w:spacing w:after="0" w:line="240" w:lineRule="auto"/>
      </w:pPr>
      <w:r>
        <w:separator/>
      </w:r>
    </w:p>
  </w:endnote>
  <w:endnote w:type="continuationSeparator" w:id="0">
    <w:p w:rsidR="00695E49" w:rsidRDefault="00695E49" w:rsidP="00CC5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rlito">
    <w:altName w:val="Arial"/>
    <w:charset w:val="00"/>
    <w:family w:val="swiss"/>
    <w:pitch w:val="variable"/>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782885"/>
      <w:docPartObj>
        <w:docPartGallery w:val="Page Numbers (Bottom of Page)"/>
        <w:docPartUnique/>
      </w:docPartObj>
    </w:sdtPr>
    <w:sdtEndPr/>
    <w:sdtContent>
      <w:p w:rsidR="00695E49" w:rsidRDefault="00695E49">
        <w:pPr>
          <w:pStyle w:val="AltBilgi"/>
          <w:jc w:val="center"/>
        </w:pPr>
        <w:r>
          <w:fldChar w:fldCharType="begin"/>
        </w:r>
        <w:r>
          <w:instrText>PAGE   \* MERGEFORMAT</w:instrText>
        </w:r>
        <w:r>
          <w:fldChar w:fldCharType="separate"/>
        </w:r>
        <w:r w:rsidR="007C093A">
          <w:rPr>
            <w:noProof/>
          </w:rPr>
          <w:t>3</w:t>
        </w:r>
        <w:r>
          <w:fldChar w:fldCharType="end"/>
        </w:r>
      </w:p>
    </w:sdtContent>
  </w:sdt>
  <w:p w:rsidR="00695E49" w:rsidRDefault="00695E4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E49" w:rsidRDefault="00695E49" w:rsidP="00CC5150">
      <w:pPr>
        <w:spacing w:after="0" w:line="240" w:lineRule="auto"/>
      </w:pPr>
      <w:r>
        <w:separator/>
      </w:r>
    </w:p>
  </w:footnote>
  <w:footnote w:type="continuationSeparator" w:id="0">
    <w:p w:rsidR="00695E49" w:rsidRDefault="00695E49" w:rsidP="00CC51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3B5"/>
    <w:multiLevelType w:val="hybridMultilevel"/>
    <w:tmpl w:val="0DBAEB22"/>
    <w:lvl w:ilvl="0" w:tplc="165C2032">
      <w:start w:val="1"/>
      <w:numFmt w:val="bullet"/>
      <w:lvlText w:val=""/>
      <w:lvlJc w:val="left"/>
      <w:pPr>
        <w:ind w:left="360" w:hanging="360"/>
      </w:pPr>
      <w:rPr>
        <w:rFonts w:ascii="Wingdings" w:hAnsi="Wingdings" w:hint="default"/>
        <w:color w:val="781E4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530856"/>
    <w:multiLevelType w:val="hybridMultilevel"/>
    <w:tmpl w:val="35E4EFBC"/>
    <w:lvl w:ilvl="0" w:tplc="9522E11C">
      <w:start w:val="1"/>
      <w:numFmt w:val="bullet"/>
      <w:lvlText w:val=""/>
      <w:lvlJc w:val="left"/>
      <w:pPr>
        <w:ind w:left="720" w:hanging="360"/>
      </w:pPr>
      <w:rPr>
        <w:rFonts w:ascii="Wingdings" w:hAnsi="Wingdings" w:hint="default"/>
        <w:color w:val="781E4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8D00FE"/>
    <w:multiLevelType w:val="hybridMultilevel"/>
    <w:tmpl w:val="63D41D7A"/>
    <w:lvl w:ilvl="0" w:tplc="1B3E7138">
      <w:start w:val="1"/>
      <w:numFmt w:val="bullet"/>
      <w:lvlText w:val=""/>
      <w:lvlJc w:val="left"/>
      <w:pPr>
        <w:tabs>
          <w:tab w:val="num" w:pos="720"/>
        </w:tabs>
        <w:ind w:left="720" w:hanging="360"/>
      </w:pPr>
      <w:rPr>
        <w:rFonts w:ascii="Symbol" w:hAnsi="Symbol" w:hint="default"/>
      </w:rPr>
    </w:lvl>
    <w:lvl w:ilvl="1" w:tplc="C98A52FC" w:tentative="1">
      <w:start w:val="1"/>
      <w:numFmt w:val="bullet"/>
      <w:lvlText w:val=""/>
      <w:lvlJc w:val="left"/>
      <w:pPr>
        <w:tabs>
          <w:tab w:val="num" w:pos="1440"/>
        </w:tabs>
        <w:ind w:left="1440" w:hanging="360"/>
      </w:pPr>
      <w:rPr>
        <w:rFonts w:ascii="Symbol" w:hAnsi="Symbol" w:hint="default"/>
      </w:rPr>
    </w:lvl>
    <w:lvl w:ilvl="2" w:tplc="F7A2AAB2" w:tentative="1">
      <w:start w:val="1"/>
      <w:numFmt w:val="bullet"/>
      <w:lvlText w:val=""/>
      <w:lvlJc w:val="left"/>
      <w:pPr>
        <w:tabs>
          <w:tab w:val="num" w:pos="2160"/>
        </w:tabs>
        <w:ind w:left="2160" w:hanging="360"/>
      </w:pPr>
      <w:rPr>
        <w:rFonts w:ascii="Symbol" w:hAnsi="Symbol" w:hint="default"/>
      </w:rPr>
    </w:lvl>
    <w:lvl w:ilvl="3" w:tplc="1884C4B0" w:tentative="1">
      <w:start w:val="1"/>
      <w:numFmt w:val="bullet"/>
      <w:lvlText w:val=""/>
      <w:lvlJc w:val="left"/>
      <w:pPr>
        <w:tabs>
          <w:tab w:val="num" w:pos="2880"/>
        </w:tabs>
        <w:ind w:left="2880" w:hanging="360"/>
      </w:pPr>
      <w:rPr>
        <w:rFonts w:ascii="Symbol" w:hAnsi="Symbol" w:hint="default"/>
      </w:rPr>
    </w:lvl>
    <w:lvl w:ilvl="4" w:tplc="11EC00A2" w:tentative="1">
      <w:start w:val="1"/>
      <w:numFmt w:val="bullet"/>
      <w:lvlText w:val=""/>
      <w:lvlJc w:val="left"/>
      <w:pPr>
        <w:tabs>
          <w:tab w:val="num" w:pos="3600"/>
        </w:tabs>
        <w:ind w:left="3600" w:hanging="360"/>
      </w:pPr>
      <w:rPr>
        <w:rFonts w:ascii="Symbol" w:hAnsi="Symbol" w:hint="default"/>
      </w:rPr>
    </w:lvl>
    <w:lvl w:ilvl="5" w:tplc="8062D3A0" w:tentative="1">
      <w:start w:val="1"/>
      <w:numFmt w:val="bullet"/>
      <w:lvlText w:val=""/>
      <w:lvlJc w:val="left"/>
      <w:pPr>
        <w:tabs>
          <w:tab w:val="num" w:pos="4320"/>
        </w:tabs>
        <w:ind w:left="4320" w:hanging="360"/>
      </w:pPr>
      <w:rPr>
        <w:rFonts w:ascii="Symbol" w:hAnsi="Symbol" w:hint="default"/>
      </w:rPr>
    </w:lvl>
    <w:lvl w:ilvl="6" w:tplc="1E6EB9AC" w:tentative="1">
      <w:start w:val="1"/>
      <w:numFmt w:val="bullet"/>
      <w:lvlText w:val=""/>
      <w:lvlJc w:val="left"/>
      <w:pPr>
        <w:tabs>
          <w:tab w:val="num" w:pos="5040"/>
        </w:tabs>
        <w:ind w:left="5040" w:hanging="360"/>
      </w:pPr>
      <w:rPr>
        <w:rFonts w:ascii="Symbol" w:hAnsi="Symbol" w:hint="default"/>
      </w:rPr>
    </w:lvl>
    <w:lvl w:ilvl="7" w:tplc="9BDE0C1E" w:tentative="1">
      <w:start w:val="1"/>
      <w:numFmt w:val="bullet"/>
      <w:lvlText w:val=""/>
      <w:lvlJc w:val="left"/>
      <w:pPr>
        <w:tabs>
          <w:tab w:val="num" w:pos="5760"/>
        </w:tabs>
        <w:ind w:left="5760" w:hanging="360"/>
      </w:pPr>
      <w:rPr>
        <w:rFonts w:ascii="Symbol" w:hAnsi="Symbol" w:hint="default"/>
      </w:rPr>
    </w:lvl>
    <w:lvl w:ilvl="8" w:tplc="452297D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8116CA9"/>
    <w:multiLevelType w:val="hybridMultilevel"/>
    <w:tmpl w:val="A9CA5D88"/>
    <w:lvl w:ilvl="0" w:tplc="B96AC6F4">
      <w:start w:val="1"/>
      <w:numFmt w:val="bullet"/>
      <w:lvlText w:val=""/>
      <w:lvlJc w:val="left"/>
      <w:pPr>
        <w:tabs>
          <w:tab w:val="num" w:pos="720"/>
        </w:tabs>
        <w:ind w:left="720" w:hanging="360"/>
      </w:pPr>
      <w:rPr>
        <w:rFonts w:ascii="Symbol" w:hAnsi="Symbol" w:hint="default"/>
      </w:rPr>
    </w:lvl>
    <w:lvl w:ilvl="1" w:tplc="FC30812E" w:tentative="1">
      <w:start w:val="1"/>
      <w:numFmt w:val="bullet"/>
      <w:lvlText w:val=""/>
      <w:lvlJc w:val="left"/>
      <w:pPr>
        <w:tabs>
          <w:tab w:val="num" w:pos="1440"/>
        </w:tabs>
        <w:ind w:left="1440" w:hanging="360"/>
      </w:pPr>
      <w:rPr>
        <w:rFonts w:ascii="Symbol" w:hAnsi="Symbol" w:hint="default"/>
      </w:rPr>
    </w:lvl>
    <w:lvl w:ilvl="2" w:tplc="370E7BB2" w:tentative="1">
      <w:start w:val="1"/>
      <w:numFmt w:val="bullet"/>
      <w:lvlText w:val=""/>
      <w:lvlJc w:val="left"/>
      <w:pPr>
        <w:tabs>
          <w:tab w:val="num" w:pos="2160"/>
        </w:tabs>
        <w:ind w:left="2160" w:hanging="360"/>
      </w:pPr>
      <w:rPr>
        <w:rFonts w:ascii="Symbol" w:hAnsi="Symbol" w:hint="default"/>
      </w:rPr>
    </w:lvl>
    <w:lvl w:ilvl="3" w:tplc="D070FDB0" w:tentative="1">
      <w:start w:val="1"/>
      <w:numFmt w:val="bullet"/>
      <w:lvlText w:val=""/>
      <w:lvlJc w:val="left"/>
      <w:pPr>
        <w:tabs>
          <w:tab w:val="num" w:pos="2880"/>
        </w:tabs>
        <w:ind w:left="2880" w:hanging="360"/>
      </w:pPr>
      <w:rPr>
        <w:rFonts w:ascii="Symbol" w:hAnsi="Symbol" w:hint="default"/>
      </w:rPr>
    </w:lvl>
    <w:lvl w:ilvl="4" w:tplc="D9D69EA0" w:tentative="1">
      <w:start w:val="1"/>
      <w:numFmt w:val="bullet"/>
      <w:lvlText w:val=""/>
      <w:lvlJc w:val="left"/>
      <w:pPr>
        <w:tabs>
          <w:tab w:val="num" w:pos="3600"/>
        </w:tabs>
        <w:ind w:left="3600" w:hanging="360"/>
      </w:pPr>
      <w:rPr>
        <w:rFonts w:ascii="Symbol" w:hAnsi="Symbol" w:hint="default"/>
      </w:rPr>
    </w:lvl>
    <w:lvl w:ilvl="5" w:tplc="DD44FEE2" w:tentative="1">
      <w:start w:val="1"/>
      <w:numFmt w:val="bullet"/>
      <w:lvlText w:val=""/>
      <w:lvlJc w:val="left"/>
      <w:pPr>
        <w:tabs>
          <w:tab w:val="num" w:pos="4320"/>
        </w:tabs>
        <w:ind w:left="4320" w:hanging="360"/>
      </w:pPr>
      <w:rPr>
        <w:rFonts w:ascii="Symbol" w:hAnsi="Symbol" w:hint="default"/>
      </w:rPr>
    </w:lvl>
    <w:lvl w:ilvl="6" w:tplc="AF3C3DD6" w:tentative="1">
      <w:start w:val="1"/>
      <w:numFmt w:val="bullet"/>
      <w:lvlText w:val=""/>
      <w:lvlJc w:val="left"/>
      <w:pPr>
        <w:tabs>
          <w:tab w:val="num" w:pos="5040"/>
        </w:tabs>
        <w:ind w:left="5040" w:hanging="360"/>
      </w:pPr>
      <w:rPr>
        <w:rFonts w:ascii="Symbol" w:hAnsi="Symbol" w:hint="default"/>
      </w:rPr>
    </w:lvl>
    <w:lvl w:ilvl="7" w:tplc="A6E4EFB2" w:tentative="1">
      <w:start w:val="1"/>
      <w:numFmt w:val="bullet"/>
      <w:lvlText w:val=""/>
      <w:lvlJc w:val="left"/>
      <w:pPr>
        <w:tabs>
          <w:tab w:val="num" w:pos="5760"/>
        </w:tabs>
        <w:ind w:left="5760" w:hanging="360"/>
      </w:pPr>
      <w:rPr>
        <w:rFonts w:ascii="Symbol" w:hAnsi="Symbol" w:hint="default"/>
      </w:rPr>
    </w:lvl>
    <w:lvl w:ilvl="8" w:tplc="1CF8B59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ADD3F87"/>
    <w:multiLevelType w:val="hybridMultilevel"/>
    <w:tmpl w:val="BB94AC64"/>
    <w:lvl w:ilvl="0" w:tplc="9522E11C">
      <w:start w:val="1"/>
      <w:numFmt w:val="bullet"/>
      <w:lvlText w:val=""/>
      <w:lvlJc w:val="left"/>
      <w:pPr>
        <w:ind w:left="720" w:hanging="360"/>
      </w:pPr>
      <w:rPr>
        <w:rFonts w:ascii="Wingdings" w:hAnsi="Wingdings" w:hint="default"/>
        <w:color w:val="781E4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CE12620"/>
    <w:multiLevelType w:val="hybridMultilevel"/>
    <w:tmpl w:val="D2B6342A"/>
    <w:lvl w:ilvl="0" w:tplc="9530B6EE">
      <w:start w:val="1"/>
      <w:numFmt w:val="bullet"/>
      <w:lvlText w:val=""/>
      <w:lvlJc w:val="left"/>
      <w:pPr>
        <w:ind w:left="720" w:hanging="360"/>
      </w:pPr>
      <w:rPr>
        <w:rFonts w:ascii="Symbol" w:hAnsi="Symbol" w:hint="default"/>
        <w:color w:val="781E4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FA82CFD"/>
    <w:multiLevelType w:val="hybridMultilevel"/>
    <w:tmpl w:val="72F80D1E"/>
    <w:lvl w:ilvl="0" w:tplc="9522E11C">
      <w:start w:val="1"/>
      <w:numFmt w:val="bullet"/>
      <w:lvlText w:val=""/>
      <w:lvlJc w:val="left"/>
      <w:pPr>
        <w:ind w:left="720" w:hanging="360"/>
      </w:pPr>
      <w:rPr>
        <w:rFonts w:ascii="Wingdings" w:hAnsi="Wingdings" w:hint="default"/>
        <w:color w:val="781E4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424B23"/>
    <w:multiLevelType w:val="hybridMultilevel"/>
    <w:tmpl w:val="7EAC0D4A"/>
    <w:lvl w:ilvl="0" w:tplc="9522E11C">
      <w:start w:val="1"/>
      <w:numFmt w:val="bullet"/>
      <w:lvlText w:val=""/>
      <w:lvlJc w:val="left"/>
      <w:pPr>
        <w:ind w:left="720" w:hanging="360"/>
      </w:pPr>
      <w:rPr>
        <w:rFonts w:ascii="Wingdings" w:hAnsi="Wingdings" w:hint="default"/>
        <w:color w:val="781E4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5DD37C3"/>
    <w:multiLevelType w:val="hybridMultilevel"/>
    <w:tmpl w:val="9D08E80E"/>
    <w:lvl w:ilvl="0" w:tplc="56C65E7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689219D"/>
    <w:multiLevelType w:val="hybridMultilevel"/>
    <w:tmpl w:val="8F8A1AF4"/>
    <w:lvl w:ilvl="0" w:tplc="9522E11C">
      <w:start w:val="1"/>
      <w:numFmt w:val="bullet"/>
      <w:lvlText w:val=""/>
      <w:lvlJc w:val="left"/>
      <w:pPr>
        <w:ind w:left="720" w:hanging="360"/>
      </w:pPr>
      <w:rPr>
        <w:rFonts w:ascii="Wingdings" w:hAnsi="Wingdings" w:hint="default"/>
        <w:color w:val="781E4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8EF6A89"/>
    <w:multiLevelType w:val="hybridMultilevel"/>
    <w:tmpl w:val="8236BA70"/>
    <w:lvl w:ilvl="0" w:tplc="1332D628">
      <w:start w:val="1"/>
      <w:numFmt w:val="decimal"/>
      <w:lvlText w:val="%1-"/>
      <w:lvlJc w:val="left"/>
      <w:pPr>
        <w:ind w:left="2061"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9B902DF"/>
    <w:multiLevelType w:val="hybridMultilevel"/>
    <w:tmpl w:val="6C4050BA"/>
    <w:lvl w:ilvl="0" w:tplc="9522E11C">
      <w:start w:val="1"/>
      <w:numFmt w:val="bullet"/>
      <w:lvlText w:val=""/>
      <w:lvlJc w:val="left"/>
      <w:pPr>
        <w:ind w:left="720" w:hanging="360"/>
      </w:pPr>
      <w:rPr>
        <w:rFonts w:ascii="Wingdings" w:hAnsi="Wingdings" w:hint="default"/>
        <w:color w:val="781E4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9E760F4"/>
    <w:multiLevelType w:val="hybridMultilevel"/>
    <w:tmpl w:val="34A06458"/>
    <w:lvl w:ilvl="0" w:tplc="9522E11C">
      <w:start w:val="1"/>
      <w:numFmt w:val="bullet"/>
      <w:lvlText w:val=""/>
      <w:lvlJc w:val="left"/>
      <w:pPr>
        <w:ind w:left="720" w:hanging="360"/>
      </w:pPr>
      <w:rPr>
        <w:rFonts w:ascii="Wingdings" w:hAnsi="Wingdings" w:hint="default"/>
        <w:color w:val="781E4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D6842DF"/>
    <w:multiLevelType w:val="hybridMultilevel"/>
    <w:tmpl w:val="CEC277F4"/>
    <w:lvl w:ilvl="0" w:tplc="56C65E72">
      <w:start w:val="1"/>
      <w:numFmt w:val="decimal"/>
      <w:lvlText w:val="%1-"/>
      <w:lvlJc w:val="left"/>
      <w:pPr>
        <w:ind w:left="2062" w:hanging="360"/>
      </w:pPr>
      <w:rPr>
        <w:rFonts w:hint="default"/>
        <w:b/>
      </w:rPr>
    </w:lvl>
    <w:lvl w:ilvl="1" w:tplc="041F0019" w:tentative="1">
      <w:start w:val="1"/>
      <w:numFmt w:val="lowerLetter"/>
      <w:lvlText w:val="%2."/>
      <w:lvlJc w:val="left"/>
      <w:pPr>
        <w:ind w:left="2782" w:hanging="360"/>
      </w:pPr>
    </w:lvl>
    <w:lvl w:ilvl="2" w:tplc="041F001B" w:tentative="1">
      <w:start w:val="1"/>
      <w:numFmt w:val="lowerRoman"/>
      <w:lvlText w:val="%3."/>
      <w:lvlJc w:val="right"/>
      <w:pPr>
        <w:ind w:left="3502" w:hanging="180"/>
      </w:pPr>
    </w:lvl>
    <w:lvl w:ilvl="3" w:tplc="041F000F" w:tentative="1">
      <w:start w:val="1"/>
      <w:numFmt w:val="decimal"/>
      <w:lvlText w:val="%4."/>
      <w:lvlJc w:val="left"/>
      <w:pPr>
        <w:ind w:left="4222" w:hanging="360"/>
      </w:pPr>
    </w:lvl>
    <w:lvl w:ilvl="4" w:tplc="041F0019" w:tentative="1">
      <w:start w:val="1"/>
      <w:numFmt w:val="lowerLetter"/>
      <w:lvlText w:val="%5."/>
      <w:lvlJc w:val="left"/>
      <w:pPr>
        <w:ind w:left="4942" w:hanging="360"/>
      </w:pPr>
    </w:lvl>
    <w:lvl w:ilvl="5" w:tplc="041F001B" w:tentative="1">
      <w:start w:val="1"/>
      <w:numFmt w:val="lowerRoman"/>
      <w:lvlText w:val="%6."/>
      <w:lvlJc w:val="right"/>
      <w:pPr>
        <w:ind w:left="5662" w:hanging="180"/>
      </w:pPr>
    </w:lvl>
    <w:lvl w:ilvl="6" w:tplc="041F000F" w:tentative="1">
      <w:start w:val="1"/>
      <w:numFmt w:val="decimal"/>
      <w:lvlText w:val="%7."/>
      <w:lvlJc w:val="left"/>
      <w:pPr>
        <w:ind w:left="6382" w:hanging="360"/>
      </w:pPr>
    </w:lvl>
    <w:lvl w:ilvl="7" w:tplc="041F0019" w:tentative="1">
      <w:start w:val="1"/>
      <w:numFmt w:val="lowerLetter"/>
      <w:lvlText w:val="%8."/>
      <w:lvlJc w:val="left"/>
      <w:pPr>
        <w:ind w:left="7102" w:hanging="360"/>
      </w:pPr>
    </w:lvl>
    <w:lvl w:ilvl="8" w:tplc="041F001B" w:tentative="1">
      <w:start w:val="1"/>
      <w:numFmt w:val="lowerRoman"/>
      <w:lvlText w:val="%9."/>
      <w:lvlJc w:val="right"/>
      <w:pPr>
        <w:ind w:left="7822" w:hanging="180"/>
      </w:pPr>
    </w:lvl>
  </w:abstractNum>
  <w:abstractNum w:abstractNumId="14" w15:restartNumberingAfterBreak="0">
    <w:nsid w:val="524315AD"/>
    <w:multiLevelType w:val="hybridMultilevel"/>
    <w:tmpl w:val="858CB916"/>
    <w:lvl w:ilvl="0" w:tplc="F0FED176">
      <w:start w:val="1"/>
      <w:numFmt w:val="bullet"/>
      <w:lvlText w:val=""/>
      <w:lvlJc w:val="left"/>
      <w:pPr>
        <w:tabs>
          <w:tab w:val="num" w:pos="720"/>
        </w:tabs>
        <w:ind w:left="720" w:hanging="360"/>
      </w:pPr>
      <w:rPr>
        <w:rFonts w:ascii="Symbol" w:hAnsi="Symbol" w:hint="default"/>
      </w:rPr>
    </w:lvl>
    <w:lvl w:ilvl="1" w:tplc="3892C954" w:tentative="1">
      <w:start w:val="1"/>
      <w:numFmt w:val="bullet"/>
      <w:lvlText w:val=""/>
      <w:lvlJc w:val="left"/>
      <w:pPr>
        <w:tabs>
          <w:tab w:val="num" w:pos="1440"/>
        </w:tabs>
        <w:ind w:left="1440" w:hanging="360"/>
      </w:pPr>
      <w:rPr>
        <w:rFonts w:ascii="Symbol" w:hAnsi="Symbol" w:hint="default"/>
      </w:rPr>
    </w:lvl>
    <w:lvl w:ilvl="2" w:tplc="11DED9CE" w:tentative="1">
      <w:start w:val="1"/>
      <w:numFmt w:val="bullet"/>
      <w:lvlText w:val=""/>
      <w:lvlJc w:val="left"/>
      <w:pPr>
        <w:tabs>
          <w:tab w:val="num" w:pos="2160"/>
        </w:tabs>
        <w:ind w:left="2160" w:hanging="360"/>
      </w:pPr>
      <w:rPr>
        <w:rFonts w:ascii="Symbol" w:hAnsi="Symbol" w:hint="default"/>
      </w:rPr>
    </w:lvl>
    <w:lvl w:ilvl="3" w:tplc="55702258" w:tentative="1">
      <w:start w:val="1"/>
      <w:numFmt w:val="bullet"/>
      <w:lvlText w:val=""/>
      <w:lvlJc w:val="left"/>
      <w:pPr>
        <w:tabs>
          <w:tab w:val="num" w:pos="2880"/>
        </w:tabs>
        <w:ind w:left="2880" w:hanging="360"/>
      </w:pPr>
      <w:rPr>
        <w:rFonts w:ascii="Symbol" w:hAnsi="Symbol" w:hint="default"/>
      </w:rPr>
    </w:lvl>
    <w:lvl w:ilvl="4" w:tplc="F37ECE42" w:tentative="1">
      <w:start w:val="1"/>
      <w:numFmt w:val="bullet"/>
      <w:lvlText w:val=""/>
      <w:lvlJc w:val="left"/>
      <w:pPr>
        <w:tabs>
          <w:tab w:val="num" w:pos="3600"/>
        </w:tabs>
        <w:ind w:left="3600" w:hanging="360"/>
      </w:pPr>
      <w:rPr>
        <w:rFonts w:ascii="Symbol" w:hAnsi="Symbol" w:hint="default"/>
      </w:rPr>
    </w:lvl>
    <w:lvl w:ilvl="5" w:tplc="3B56CDC2" w:tentative="1">
      <w:start w:val="1"/>
      <w:numFmt w:val="bullet"/>
      <w:lvlText w:val=""/>
      <w:lvlJc w:val="left"/>
      <w:pPr>
        <w:tabs>
          <w:tab w:val="num" w:pos="4320"/>
        </w:tabs>
        <w:ind w:left="4320" w:hanging="360"/>
      </w:pPr>
      <w:rPr>
        <w:rFonts w:ascii="Symbol" w:hAnsi="Symbol" w:hint="default"/>
      </w:rPr>
    </w:lvl>
    <w:lvl w:ilvl="6" w:tplc="37984DD4" w:tentative="1">
      <w:start w:val="1"/>
      <w:numFmt w:val="bullet"/>
      <w:lvlText w:val=""/>
      <w:lvlJc w:val="left"/>
      <w:pPr>
        <w:tabs>
          <w:tab w:val="num" w:pos="5040"/>
        </w:tabs>
        <w:ind w:left="5040" w:hanging="360"/>
      </w:pPr>
      <w:rPr>
        <w:rFonts w:ascii="Symbol" w:hAnsi="Symbol" w:hint="default"/>
      </w:rPr>
    </w:lvl>
    <w:lvl w:ilvl="7" w:tplc="1E9E1736" w:tentative="1">
      <w:start w:val="1"/>
      <w:numFmt w:val="bullet"/>
      <w:lvlText w:val=""/>
      <w:lvlJc w:val="left"/>
      <w:pPr>
        <w:tabs>
          <w:tab w:val="num" w:pos="5760"/>
        </w:tabs>
        <w:ind w:left="5760" w:hanging="360"/>
      </w:pPr>
      <w:rPr>
        <w:rFonts w:ascii="Symbol" w:hAnsi="Symbol" w:hint="default"/>
      </w:rPr>
    </w:lvl>
    <w:lvl w:ilvl="8" w:tplc="F19A538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24E4F79"/>
    <w:multiLevelType w:val="hybridMultilevel"/>
    <w:tmpl w:val="1A2A099E"/>
    <w:lvl w:ilvl="0" w:tplc="44F83AC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57F3F1D"/>
    <w:multiLevelType w:val="hybridMultilevel"/>
    <w:tmpl w:val="D7A42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EA815B0"/>
    <w:multiLevelType w:val="hybridMultilevel"/>
    <w:tmpl w:val="8F088EDE"/>
    <w:lvl w:ilvl="0" w:tplc="56C65E72">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8" w15:restartNumberingAfterBreak="0">
    <w:nsid w:val="5F520800"/>
    <w:multiLevelType w:val="hybridMultilevel"/>
    <w:tmpl w:val="54B29E68"/>
    <w:lvl w:ilvl="0" w:tplc="A2E6E9FC">
      <w:start w:val="1"/>
      <w:numFmt w:val="bullet"/>
      <w:lvlText w:val=""/>
      <w:lvlJc w:val="left"/>
      <w:pPr>
        <w:tabs>
          <w:tab w:val="num" w:pos="720"/>
        </w:tabs>
        <w:ind w:left="720" w:hanging="360"/>
      </w:pPr>
      <w:rPr>
        <w:rFonts w:ascii="Symbol" w:hAnsi="Symbol" w:hint="default"/>
      </w:rPr>
    </w:lvl>
    <w:lvl w:ilvl="1" w:tplc="13D88332" w:tentative="1">
      <w:start w:val="1"/>
      <w:numFmt w:val="bullet"/>
      <w:lvlText w:val=""/>
      <w:lvlJc w:val="left"/>
      <w:pPr>
        <w:tabs>
          <w:tab w:val="num" w:pos="1440"/>
        </w:tabs>
        <w:ind w:left="1440" w:hanging="360"/>
      </w:pPr>
      <w:rPr>
        <w:rFonts w:ascii="Symbol" w:hAnsi="Symbol" w:hint="default"/>
      </w:rPr>
    </w:lvl>
    <w:lvl w:ilvl="2" w:tplc="91285256" w:tentative="1">
      <w:start w:val="1"/>
      <w:numFmt w:val="bullet"/>
      <w:lvlText w:val=""/>
      <w:lvlJc w:val="left"/>
      <w:pPr>
        <w:tabs>
          <w:tab w:val="num" w:pos="2160"/>
        </w:tabs>
        <w:ind w:left="2160" w:hanging="360"/>
      </w:pPr>
      <w:rPr>
        <w:rFonts w:ascii="Symbol" w:hAnsi="Symbol" w:hint="default"/>
      </w:rPr>
    </w:lvl>
    <w:lvl w:ilvl="3" w:tplc="2C1A3F42" w:tentative="1">
      <w:start w:val="1"/>
      <w:numFmt w:val="bullet"/>
      <w:lvlText w:val=""/>
      <w:lvlJc w:val="left"/>
      <w:pPr>
        <w:tabs>
          <w:tab w:val="num" w:pos="2880"/>
        </w:tabs>
        <w:ind w:left="2880" w:hanging="360"/>
      </w:pPr>
      <w:rPr>
        <w:rFonts w:ascii="Symbol" w:hAnsi="Symbol" w:hint="default"/>
      </w:rPr>
    </w:lvl>
    <w:lvl w:ilvl="4" w:tplc="42226166" w:tentative="1">
      <w:start w:val="1"/>
      <w:numFmt w:val="bullet"/>
      <w:lvlText w:val=""/>
      <w:lvlJc w:val="left"/>
      <w:pPr>
        <w:tabs>
          <w:tab w:val="num" w:pos="3600"/>
        </w:tabs>
        <w:ind w:left="3600" w:hanging="360"/>
      </w:pPr>
      <w:rPr>
        <w:rFonts w:ascii="Symbol" w:hAnsi="Symbol" w:hint="default"/>
      </w:rPr>
    </w:lvl>
    <w:lvl w:ilvl="5" w:tplc="10DAF2D8" w:tentative="1">
      <w:start w:val="1"/>
      <w:numFmt w:val="bullet"/>
      <w:lvlText w:val=""/>
      <w:lvlJc w:val="left"/>
      <w:pPr>
        <w:tabs>
          <w:tab w:val="num" w:pos="4320"/>
        </w:tabs>
        <w:ind w:left="4320" w:hanging="360"/>
      </w:pPr>
      <w:rPr>
        <w:rFonts w:ascii="Symbol" w:hAnsi="Symbol" w:hint="default"/>
      </w:rPr>
    </w:lvl>
    <w:lvl w:ilvl="6" w:tplc="F17CEBFA" w:tentative="1">
      <w:start w:val="1"/>
      <w:numFmt w:val="bullet"/>
      <w:lvlText w:val=""/>
      <w:lvlJc w:val="left"/>
      <w:pPr>
        <w:tabs>
          <w:tab w:val="num" w:pos="5040"/>
        </w:tabs>
        <w:ind w:left="5040" w:hanging="360"/>
      </w:pPr>
      <w:rPr>
        <w:rFonts w:ascii="Symbol" w:hAnsi="Symbol" w:hint="default"/>
      </w:rPr>
    </w:lvl>
    <w:lvl w:ilvl="7" w:tplc="6BA6294A" w:tentative="1">
      <w:start w:val="1"/>
      <w:numFmt w:val="bullet"/>
      <w:lvlText w:val=""/>
      <w:lvlJc w:val="left"/>
      <w:pPr>
        <w:tabs>
          <w:tab w:val="num" w:pos="5760"/>
        </w:tabs>
        <w:ind w:left="5760" w:hanging="360"/>
      </w:pPr>
      <w:rPr>
        <w:rFonts w:ascii="Symbol" w:hAnsi="Symbol" w:hint="default"/>
      </w:rPr>
    </w:lvl>
    <w:lvl w:ilvl="8" w:tplc="714C0E8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0082D53"/>
    <w:multiLevelType w:val="hybridMultilevel"/>
    <w:tmpl w:val="F8403B16"/>
    <w:lvl w:ilvl="0" w:tplc="4C4C64D2">
      <w:start w:val="1"/>
      <w:numFmt w:val="bullet"/>
      <w:lvlText w:val=""/>
      <w:lvlJc w:val="left"/>
      <w:pPr>
        <w:tabs>
          <w:tab w:val="num" w:pos="720"/>
        </w:tabs>
        <w:ind w:left="720" w:hanging="360"/>
      </w:pPr>
      <w:rPr>
        <w:rFonts w:ascii="Symbol" w:hAnsi="Symbol" w:hint="default"/>
      </w:rPr>
    </w:lvl>
    <w:lvl w:ilvl="1" w:tplc="64DE303C" w:tentative="1">
      <w:start w:val="1"/>
      <w:numFmt w:val="bullet"/>
      <w:lvlText w:val=""/>
      <w:lvlJc w:val="left"/>
      <w:pPr>
        <w:tabs>
          <w:tab w:val="num" w:pos="1440"/>
        </w:tabs>
        <w:ind w:left="1440" w:hanging="360"/>
      </w:pPr>
      <w:rPr>
        <w:rFonts w:ascii="Symbol" w:hAnsi="Symbol" w:hint="default"/>
      </w:rPr>
    </w:lvl>
    <w:lvl w:ilvl="2" w:tplc="F086DE16" w:tentative="1">
      <w:start w:val="1"/>
      <w:numFmt w:val="bullet"/>
      <w:lvlText w:val=""/>
      <w:lvlJc w:val="left"/>
      <w:pPr>
        <w:tabs>
          <w:tab w:val="num" w:pos="2160"/>
        </w:tabs>
        <w:ind w:left="2160" w:hanging="360"/>
      </w:pPr>
      <w:rPr>
        <w:rFonts w:ascii="Symbol" w:hAnsi="Symbol" w:hint="default"/>
      </w:rPr>
    </w:lvl>
    <w:lvl w:ilvl="3" w:tplc="8D1C080A" w:tentative="1">
      <w:start w:val="1"/>
      <w:numFmt w:val="bullet"/>
      <w:lvlText w:val=""/>
      <w:lvlJc w:val="left"/>
      <w:pPr>
        <w:tabs>
          <w:tab w:val="num" w:pos="2880"/>
        </w:tabs>
        <w:ind w:left="2880" w:hanging="360"/>
      </w:pPr>
      <w:rPr>
        <w:rFonts w:ascii="Symbol" w:hAnsi="Symbol" w:hint="default"/>
      </w:rPr>
    </w:lvl>
    <w:lvl w:ilvl="4" w:tplc="ABB00618" w:tentative="1">
      <w:start w:val="1"/>
      <w:numFmt w:val="bullet"/>
      <w:lvlText w:val=""/>
      <w:lvlJc w:val="left"/>
      <w:pPr>
        <w:tabs>
          <w:tab w:val="num" w:pos="3600"/>
        </w:tabs>
        <w:ind w:left="3600" w:hanging="360"/>
      </w:pPr>
      <w:rPr>
        <w:rFonts w:ascii="Symbol" w:hAnsi="Symbol" w:hint="default"/>
      </w:rPr>
    </w:lvl>
    <w:lvl w:ilvl="5" w:tplc="12D491E0" w:tentative="1">
      <w:start w:val="1"/>
      <w:numFmt w:val="bullet"/>
      <w:lvlText w:val=""/>
      <w:lvlJc w:val="left"/>
      <w:pPr>
        <w:tabs>
          <w:tab w:val="num" w:pos="4320"/>
        </w:tabs>
        <w:ind w:left="4320" w:hanging="360"/>
      </w:pPr>
      <w:rPr>
        <w:rFonts w:ascii="Symbol" w:hAnsi="Symbol" w:hint="default"/>
      </w:rPr>
    </w:lvl>
    <w:lvl w:ilvl="6" w:tplc="C6B6CE20" w:tentative="1">
      <w:start w:val="1"/>
      <w:numFmt w:val="bullet"/>
      <w:lvlText w:val=""/>
      <w:lvlJc w:val="left"/>
      <w:pPr>
        <w:tabs>
          <w:tab w:val="num" w:pos="5040"/>
        </w:tabs>
        <w:ind w:left="5040" w:hanging="360"/>
      </w:pPr>
      <w:rPr>
        <w:rFonts w:ascii="Symbol" w:hAnsi="Symbol" w:hint="default"/>
      </w:rPr>
    </w:lvl>
    <w:lvl w:ilvl="7" w:tplc="455E8318" w:tentative="1">
      <w:start w:val="1"/>
      <w:numFmt w:val="bullet"/>
      <w:lvlText w:val=""/>
      <w:lvlJc w:val="left"/>
      <w:pPr>
        <w:tabs>
          <w:tab w:val="num" w:pos="5760"/>
        </w:tabs>
        <w:ind w:left="5760" w:hanging="360"/>
      </w:pPr>
      <w:rPr>
        <w:rFonts w:ascii="Symbol" w:hAnsi="Symbol" w:hint="default"/>
      </w:rPr>
    </w:lvl>
    <w:lvl w:ilvl="8" w:tplc="972AA1E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2172ACB"/>
    <w:multiLevelType w:val="hybridMultilevel"/>
    <w:tmpl w:val="8D9C032E"/>
    <w:lvl w:ilvl="0" w:tplc="6624DA00">
      <w:start w:val="1"/>
      <w:numFmt w:val="bullet"/>
      <w:lvlText w:val=""/>
      <w:lvlJc w:val="left"/>
      <w:pPr>
        <w:ind w:left="721" w:hanging="360"/>
      </w:pPr>
      <w:rPr>
        <w:rFonts w:ascii="Symbol" w:hAnsi="Symbol" w:hint="default"/>
        <w:color w:val="781E46"/>
      </w:rPr>
    </w:lvl>
    <w:lvl w:ilvl="1" w:tplc="041F0003" w:tentative="1">
      <w:start w:val="1"/>
      <w:numFmt w:val="bullet"/>
      <w:lvlText w:val="o"/>
      <w:lvlJc w:val="left"/>
      <w:pPr>
        <w:ind w:left="1441" w:hanging="360"/>
      </w:pPr>
      <w:rPr>
        <w:rFonts w:ascii="Courier New" w:hAnsi="Courier New" w:cs="Courier New" w:hint="default"/>
      </w:rPr>
    </w:lvl>
    <w:lvl w:ilvl="2" w:tplc="041F0005" w:tentative="1">
      <w:start w:val="1"/>
      <w:numFmt w:val="bullet"/>
      <w:lvlText w:val=""/>
      <w:lvlJc w:val="left"/>
      <w:pPr>
        <w:ind w:left="2161" w:hanging="360"/>
      </w:pPr>
      <w:rPr>
        <w:rFonts w:ascii="Wingdings" w:hAnsi="Wingdings" w:hint="default"/>
      </w:rPr>
    </w:lvl>
    <w:lvl w:ilvl="3" w:tplc="041F0001" w:tentative="1">
      <w:start w:val="1"/>
      <w:numFmt w:val="bullet"/>
      <w:lvlText w:val=""/>
      <w:lvlJc w:val="left"/>
      <w:pPr>
        <w:ind w:left="2881" w:hanging="360"/>
      </w:pPr>
      <w:rPr>
        <w:rFonts w:ascii="Symbol" w:hAnsi="Symbol" w:hint="default"/>
      </w:rPr>
    </w:lvl>
    <w:lvl w:ilvl="4" w:tplc="041F0003" w:tentative="1">
      <w:start w:val="1"/>
      <w:numFmt w:val="bullet"/>
      <w:lvlText w:val="o"/>
      <w:lvlJc w:val="left"/>
      <w:pPr>
        <w:ind w:left="3601" w:hanging="360"/>
      </w:pPr>
      <w:rPr>
        <w:rFonts w:ascii="Courier New" w:hAnsi="Courier New" w:cs="Courier New" w:hint="default"/>
      </w:rPr>
    </w:lvl>
    <w:lvl w:ilvl="5" w:tplc="041F0005" w:tentative="1">
      <w:start w:val="1"/>
      <w:numFmt w:val="bullet"/>
      <w:lvlText w:val=""/>
      <w:lvlJc w:val="left"/>
      <w:pPr>
        <w:ind w:left="4321" w:hanging="360"/>
      </w:pPr>
      <w:rPr>
        <w:rFonts w:ascii="Wingdings" w:hAnsi="Wingdings" w:hint="default"/>
      </w:rPr>
    </w:lvl>
    <w:lvl w:ilvl="6" w:tplc="041F0001" w:tentative="1">
      <w:start w:val="1"/>
      <w:numFmt w:val="bullet"/>
      <w:lvlText w:val=""/>
      <w:lvlJc w:val="left"/>
      <w:pPr>
        <w:ind w:left="5041" w:hanging="360"/>
      </w:pPr>
      <w:rPr>
        <w:rFonts w:ascii="Symbol" w:hAnsi="Symbol" w:hint="default"/>
      </w:rPr>
    </w:lvl>
    <w:lvl w:ilvl="7" w:tplc="041F0003" w:tentative="1">
      <w:start w:val="1"/>
      <w:numFmt w:val="bullet"/>
      <w:lvlText w:val="o"/>
      <w:lvlJc w:val="left"/>
      <w:pPr>
        <w:ind w:left="5761" w:hanging="360"/>
      </w:pPr>
      <w:rPr>
        <w:rFonts w:ascii="Courier New" w:hAnsi="Courier New" w:cs="Courier New" w:hint="default"/>
      </w:rPr>
    </w:lvl>
    <w:lvl w:ilvl="8" w:tplc="041F0005" w:tentative="1">
      <w:start w:val="1"/>
      <w:numFmt w:val="bullet"/>
      <w:lvlText w:val=""/>
      <w:lvlJc w:val="left"/>
      <w:pPr>
        <w:ind w:left="6481" w:hanging="360"/>
      </w:pPr>
      <w:rPr>
        <w:rFonts w:ascii="Wingdings" w:hAnsi="Wingdings" w:hint="default"/>
      </w:rPr>
    </w:lvl>
  </w:abstractNum>
  <w:abstractNum w:abstractNumId="21" w15:restartNumberingAfterBreak="0">
    <w:nsid w:val="77374B53"/>
    <w:multiLevelType w:val="hybridMultilevel"/>
    <w:tmpl w:val="94A2AB26"/>
    <w:lvl w:ilvl="0" w:tplc="9522E11C">
      <w:start w:val="1"/>
      <w:numFmt w:val="bullet"/>
      <w:lvlText w:val=""/>
      <w:lvlJc w:val="left"/>
      <w:pPr>
        <w:ind w:left="720" w:hanging="360"/>
      </w:pPr>
      <w:rPr>
        <w:rFonts w:ascii="Wingdings" w:hAnsi="Wingdings" w:hint="default"/>
        <w:color w:val="781E4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13"/>
  </w:num>
  <w:num w:numId="4">
    <w:abstractNumId w:val="10"/>
  </w:num>
  <w:num w:numId="5">
    <w:abstractNumId w:val="5"/>
  </w:num>
  <w:num w:numId="6">
    <w:abstractNumId w:val="0"/>
  </w:num>
  <w:num w:numId="7">
    <w:abstractNumId w:val="17"/>
  </w:num>
  <w:num w:numId="8">
    <w:abstractNumId w:val="15"/>
  </w:num>
  <w:num w:numId="9">
    <w:abstractNumId w:val="6"/>
  </w:num>
  <w:num w:numId="10">
    <w:abstractNumId w:val="9"/>
  </w:num>
  <w:num w:numId="11">
    <w:abstractNumId w:val="1"/>
  </w:num>
  <w:num w:numId="12">
    <w:abstractNumId w:val="12"/>
  </w:num>
  <w:num w:numId="13">
    <w:abstractNumId w:val="11"/>
  </w:num>
  <w:num w:numId="14">
    <w:abstractNumId w:val="7"/>
  </w:num>
  <w:num w:numId="15">
    <w:abstractNumId w:val="4"/>
  </w:num>
  <w:num w:numId="16">
    <w:abstractNumId w:val="21"/>
  </w:num>
  <w:num w:numId="17">
    <w:abstractNumId w:val="2"/>
  </w:num>
  <w:num w:numId="18">
    <w:abstractNumId w:val="18"/>
  </w:num>
  <w:num w:numId="19">
    <w:abstractNumId w:val="3"/>
  </w:num>
  <w:num w:numId="20">
    <w:abstractNumId w:val="19"/>
  </w:num>
  <w:num w:numId="21">
    <w:abstractNumId w:val="1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150"/>
    <w:rsid w:val="0000226A"/>
    <w:rsid w:val="000B1506"/>
    <w:rsid w:val="000B30A6"/>
    <w:rsid w:val="000B73F2"/>
    <w:rsid w:val="000D2D1C"/>
    <w:rsid w:val="001304E6"/>
    <w:rsid w:val="001D117B"/>
    <w:rsid w:val="001D635E"/>
    <w:rsid w:val="001F0443"/>
    <w:rsid w:val="00230FEB"/>
    <w:rsid w:val="002B69E6"/>
    <w:rsid w:val="002D4B71"/>
    <w:rsid w:val="00306434"/>
    <w:rsid w:val="00331A7F"/>
    <w:rsid w:val="00367560"/>
    <w:rsid w:val="003B7C75"/>
    <w:rsid w:val="004007DB"/>
    <w:rsid w:val="00474415"/>
    <w:rsid w:val="004D387D"/>
    <w:rsid w:val="004E7934"/>
    <w:rsid w:val="00525A11"/>
    <w:rsid w:val="005465AD"/>
    <w:rsid w:val="005546B8"/>
    <w:rsid w:val="005E2E3B"/>
    <w:rsid w:val="006709C3"/>
    <w:rsid w:val="00686691"/>
    <w:rsid w:val="00695E49"/>
    <w:rsid w:val="006C417A"/>
    <w:rsid w:val="0070782B"/>
    <w:rsid w:val="00722FBB"/>
    <w:rsid w:val="00737DB3"/>
    <w:rsid w:val="00766491"/>
    <w:rsid w:val="007B5F79"/>
    <w:rsid w:val="007C093A"/>
    <w:rsid w:val="008B12D5"/>
    <w:rsid w:val="008C521E"/>
    <w:rsid w:val="008D7195"/>
    <w:rsid w:val="009017BD"/>
    <w:rsid w:val="00906ABE"/>
    <w:rsid w:val="00921549"/>
    <w:rsid w:val="009D115B"/>
    <w:rsid w:val="00A244EB"/>
    <w:rsid w:val="00A56E17"/>
    <w:rsid w:val="00A907D0"/>
    <w:rsid w:val="00B610F7"/>
    <w:rsid w:val="00B62A62"/>
    <w:rsid w:val="00BC4CEA"/>
    <w:rsid w:val="00C414A2"/>
    <w:rsid w:val="00C4334D"/>
    <w:rsid w:val="00C855D4"/>
    <w:rsid w:val="00CC5150"/>
    <w:rsid w:val="00CD298B"/>
    <w:rsid w:val="00DE3886"/>
    <w:rsid w:val="00DF3D67"/>
    <w:rsid w:val="00ED035C"/>
    <w:rsid w:val="00ED1E4E"/>
    <w:rsid w:val="00EE0384"/>
    <w:rsid w:val="00F45C76"/>
    <w:rsid w:val="00F60F4D"/>
    <w:rsid w:val="00F94DDA"/>
    <w:rsid w:val="00FE08E7"/>
    <w:rsid w:val="00FE13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C39D0-B1ED-4EFB-BFA3-A77B0A0B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886"/>
  </w:style>
  <w:style w:type="paragraph" w:styleId="Balk1">
    <w:name w:val="heading 1"/>
    <w:basedOn w:val="Normal"/>
    <w:next w:val="Normal"/>
    <w:link w:val="Balk1Char"/>
    <w:uiPriority w:val="9"/>
    <w:qFormat/>
    <w:rsid w:val="00CC5150"/>
    <w:pPr>
      <w:keepNext/>
      <w:keepLines/>
      <w:spacing w:before="240" w:after="0" w:line="276" w:lineRule="auto"/>
      <w:outlineLvl w:val="0"/>
    </w:pPr>
    <w:rPr>
      <w:rFonts w:ascii="Times New Roman" w:eastAsia="Times New Roman" w:hAnsi="Times New Roman" w:cs="Times New Roman"/>
      <w:b/>
      <w:sz w:val="32"/>
      <w:szCs w:val="32"/>
    </w:rPr>
  </w:style>
  <w:style w:type="paragraph" w:styleId="Balk2">
    <w:name w:val="heading 2"/>
    <w:basedOn w:val="Normal"/>
    <w:next w:val="Normal"/>
    <w:link w:val="Balk2Char"/>
    <w:uiPriority w:val="9"/>
    <w:unhideWhenUsed/>
    <w:qFormat/>
    <w:rsid w:val="00CC5150"/>
    <w:pPr>
      <w:keepNext/>
      <w:keepLines/>
      <w:spacing w:before="40" w:after="0" w:line="276" w:lineRule="auto"/>
      <w:outlineLvl w:val="1"/>
    </w:pPr>
    <w:rPr>
      <w:rFonts w:ascii="Times New Roman" w:eastAsia="Times New Roman" w:hAnsi="Times New Roman" w:cs="Times New Roman"/>
      <w:b/>
      <w:sz w:val="28"/>
      <w:szCs w:val="26"/>
    </w:rPr>
  </w:style>
  <w:style w:type="paragraph" w:styleId="Balk3">
    <w:name w:val="heading 3"/>
    <w:basedOn w:val="Normal"/>
    <w:next w:val="Normal"/>
    <w:link w:val="Balk3Char"/>
    <w:uiPriority w:val="9"/>
    <w:unhideWhenUsed/>
    <w:qFormat/>
    <w:rsid w:val="00CC5150"/>
    <w:pPr>
      <w:keepNext/>
      <w:keepLines/>
      <w:spacing w:before="40" w:after="0" w:line="276" w:lineRule="auto"/>
      <w:outlineLvl w:val="2"/>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C5150"/>
    <w:rPr>
      <w:rFonts w:ascii="Times New Roman" w:eastAsia="Times New Roman" w:hAnsi="Times New Roman" w:cs="Times New Roman"/>
      <w:b/>
      <w:sz w:val="32"/>
      <w:szCs w:val="32"/>
    </w:rPr>
  </w:style>
  <w:style w:type="character" w:customStyle="1" w:styleId="Balk2Char">
    <w:name w:val="Başlık 2 Char"/>
    <w:basedOn w:val="VarsaylanParagrafYazTipi"/>
    <w:link w:val="Balk2"/>
    <w:uiPriority w:val="9"/>
    <w:rsid w:val="00CC5150"/>
    <w:rPr>
      <w:rFonts w:ascii="Times New Roman" w:eastAsia="Times New Roman" w:hAnsi="Times New Roman" w:cs="Times New Roman"/>
      <w:b/>
      <w:sz w:val="28"/>
      <w:szCs w:val="26"/>
    </w:rPr>
  </w:style>
  <w:style w:type="character" w:customStyle="1" w:styleId="Balk3Char">
    <w:name w:val="Başlık 3 Char"/>
    <w:basedOn w:val="VarsaylanParagrafYazTipi"/>
    <w:link w:val="Balk3"/>
    <w:uiPriority w:val="9"/>
    <w:rsid w:val="00CC5150"/>
    <w:rPr>
      <w:rFonts w:ascii="Times New Roman" w:eastAsia="Times New Roman" w:hAnsi="Times New Roman" w:cs="Times New Roman"/>
      <w:b/>
      <w:sz w:val="24"/>
      <w:szCs w:val="24"/>
    </w:rPr>
  </w:style>
  <w:style w:type="numbering" w:customStyle="1" w:styleId="ListeYok1">
    <w:name w:val="Liste Yok1"/>
    <w:next w:val="ListeYok"/>
    <w:uiPriority w:val="99"/>
    <w:semiHidden/>
    <w:unhideWhenUsed/>
    <w:rsid w:val="00CC5150"/>
  </w:style>
  <w:style w:type="paragraph" w:styleId="GvdeMetni">
    <w:name w:val="Body Text"/>
    <w:basedOn w:val="Normal"/>
    <w:link w:val="GvdeMetniChar"/>
    <w:uiPriority w:val="1"/>
    <w:qFormat/>
    <w:rsid w:val="00CC5150"/>
    <w:pPr>
      <w:spacing w:before="200" w:after="200" w:line="276" w:lineRule="auto"/>
    </w:pPr>
    <w:rPr>
      <w:rFonts w:ascii="Arial" w:eastAsia="Times New Roman" w:hAnsi="Arial" w:cs="Times New Roman"/>
      <w:sz w:val="20"/>
      <w:szCs w:val="20"/>
      <w:lang w:val="x-none" w:eastAsia="tr-TR" w:bidi="en-US"/>
    </w:rPr>
  </w:style>
  <w:style w:type="character" w:customStyle="1" w:styleId="GvdeMetniChar">
    <w:name w:val="Gövde Metni Char"/>
    <w:basedOn w:val="VarsaylanParagrafYazTipi"/>
    <w:link w:val="GvdeMetni"/>
    <w:uiPriority w:val="1"/>
    <w:rsid w:val="00CC5150"/>
    <w:rPr>
      <w:rFonts w:ascii="Arial" w:eastAsia="Times New Roman" w:hAnsi="Arial" w:cs="Times New Roman"/>
      <w:sz w:val="20"/>
      <w:szCs w:val="20"/>
      <w:lang w:val="x-none" w:eastAsia="tr-TR" w:bidi="en-US"/>
    </w:rPr>
  </w:style>
  <w:style w:type="paragraph" w:styleId="TBal">
    <w:name w:val="TOC Heading"/>
    <w:basedOn w:val="Balk1"/>
    <w:next w:val="Normal"/>
    <w:uiPriority w:val="39"/>
    <w:unhideWhenUsed/>
    <w:qFormat/>
    <w:rsid w:val="00CC5150"/>
    <w:pPr>
      <w:spacing w:line="259" w:lineRule="auto"/>
      <w:outlineLvl w:val="9"/>
    </w:pPr>
    <w:rPr>
      <w:lang w:eastAsia="tr-TR"/>
    </w:rPr>
  </w:style>
  <w:style w:type="paragraph" w:styleId="T1">
    <w:name w:val="toc 1"/>
    <w:basedOn w:val="Normal"/>
    <w:next w:val="Normal"/>
    <w:autoRedefine/>
    <w:uiPriority w:val="39"/>
    <w:unhideWhenUsed/>
    <w:rsid w:val="00CC5150"/>
    <w:pPr>
      <w:spacing w:after="100" w:line="276" w:lineRule="auto"/>
    </w:pPr>
    <w:rPr>
      <w:rFonts w:ascii="Calibri" w:eastAsia="Calibri" w:hAnsi="Calibri" w:cs="Times New Roman"/>
    </w:rPr>
  </w:style>
  <w:style w:type="character" w:styleId="Kpr">
    <w:name w:val="Hyperlink"/>
    <w:uiPriority w:val="99"/>
    <w:unhideWhenUsed/>
    <w:rsid w:val="00CC5150"/>
    <w:rPr>
      <w:color w:val="0563C1"/>
      <w:u w:val="single"/>
    </w:rPr>
  </w:style>
  <w:style w:type="paragraph" w:styleId="stBilgi">
    <w:name w:val="header"/>
    <w:basedOn w:val="Normal"/>
    <w:link w:val="stBilgiChar"/>
    <w:uiPriority w:val="99"/>
    <w:unhideWhenUsed/>
    <w:rsid w:val="00CC5150"/>
    <w:pPr>
      <w:tabs>
        <w:tab w:val="center" w:pos="4536"/>
        <w:tab w:val="right" w:pos="9072"/>
      </w:tabs>
      <w:spacing w:after="0" w:line="240" w:lineRule="auto"/>
    </w:pPr>
    <w:rPr>
      <w:rFonts w:ascii="Calibri" w:eastAsia="Calibri" w:hAnsi="Calibri" w:cs="Times New Roman"/>
    </w:rPr>
  </w:style>
  <w:style w:type="character" w:customStyle="1" w:styleId="stBilgiChar">
    <w:name w:val="Üst Bilgi Char"/>
    <w:basedOn w:val="VarsaylanParagrafYazTipi"/>
    <w:link w:val="stBilgi"/>
    <w:uiPriority w:val="99"/>
    <w:rsid w:val="00CC5150"/>
    <w:rPr>
      <w:rFonts w:ascii="Calibri" w:eastAsia="Calibri" w:hAnsi="Calibri" w:cs="Times New Roman"/>
    </w:rPr>
  </w:style>
  <w:style w:type="paragraph" w:styleId="AltBilgi">
    <w:name w:val="footer"/>
    <w:basedOn w:val="Normal"/>
    <w:link w:val="AltBilgiChar"/>
    <w:uiPriority w:val="99"/>
    <w:unhideWhenUsed/>
    <w:rsid w:val="00CC5150"/>
    <w:pPr>
      <w:tabs>
        <w:tab w:val="center" w:pos="4536"/>
        <w:tab w:val="right" w:pos="9072"/>
      </w:tabs>
      <w:spacing w:after="0" w:line="240" w:lineRule="auto"/>
    </w:pPr>
    <w:rPr>
      <w:rFonts w:ascii="Calibri" w:eastAsia="Calibri" w:hAnsi="Calibri" w:cs="Times New Roman"/>
    </w:rPr>
  </w:style>
  <w:style w:type="character" w:customStyle="1" w:styleId="AltBilgiChar">
    <w:name w:val="Alt Bilgi Char"/>
    <w:basedOn w:val="VarsaylanParagrafYazTipi"/>
    <w:link w:val="AltBilgi"/>
    <w:uiPriority w:val="99"/>
    <w:rsid w:val="00CC5150"/>
    <w:rPr>
      <w:rFonts w:ascii="Calibri" w:eastAsia="Calibri" w:hAnsi="Calibri" w:cs="Times New Roman"/>
    </w:rPr>
  </w:style>
  <w:style w:type="paragraph" w:styleId="T2">
    <w:name w:val="toc 2"/>
    <w:basedOn w:val="Normal"/>
    <w:next w:val="Normal"/>
    <w:autoRedefine/>
    <w:uiPriority w:val="39"/>
    <w:unhideWhenUsed/>
    <w:rsid w:val="00CC5150"/>
    <w:pPr>
      <w:spacing w:after="100" w:line="276" w:lineRule="auto"/>
      <w:ind w:left="220"/>
    </w:pPr>
    <w:rPr>
      <w:rFonts w:ascii="Calibri" w:eastAsia="Calibri" w:hAnsi="Calibri" w:cs="Times New Roman"/>
    </w:rPr>
  </w:style>
  <w:style w:type="paragraph" w:styleId="ListeParagraf">
    <w:name w:val="List Paragraph"/>
    <w:aliases w:val="Bullet Points,içindekiler vb,LİSTE PARAF,KODLAMA,ALT BAŞLIK"/>
    <w:basedOn w:val="Normal"/>
    <w:link w:val="ListeParagrafChar"/>
    <w:uiPriority w:val="34"/>
    <w:qFormat/>
    <w:rsid w:val="00CC5150"/>
    <w:pPr>
      <w:spacing w:after="200" w:line="276" w:lineRule="auto"/>
      <w:ind w:left="720"/>
      <w:contextualSpacing/>
    </w:pPr>
    <w:rPr>
      <w:rFonts w:ascii="Calibri" w:eastAsia="Calibri" w:hAnsi="Calibri" w:cs="Times New Roman"/>
      <w:lang w:val="x-none"/>
    </w:rPr>
  </w:style>
  <w:style w:type="character" w:customStyle="1" w:styleId="ListeParagrafChar">
    <w:name w:val="Liste Paragraf Char"/>
    <w:aliases w:val="Bullet Points Char,içindekiler vb Char,LİSTE PARAF Char,KODLAMA Char,ALT BAŞLIK Char"/>
    <w:link w:val="ListeParagraf"/>
    <w:uiPriority w:val="34"/>
    <w:rsid w:val="00CC5150"/>
    <w:rPr>
      <w:rFonts w:ascii="Calibri" w:eastAsia="Calibri" w:hAnsi="Calibri" w:cs="Times New Roman"/>
      <w:lang w:val="x-none"/>
    </w:rPr>
  </w:style>
  <w:style w:type="paragraph" w:styleId="T3">
    <w:name w:val="toc 3"/>
    <w:basedOn w:val="Normal"/>
    <w:next w:val="Normal"/>
    <w:autoRedefine/>
    <w:uiPriority w:val="39"/>
    <w:unhideWhenUsed/>
    <w:rsid w:val="00CC5150"/>
    <w:pPr>
      <w:spacing w:after="100" w:line="276" w:lineRule="auto"/>
      <w:ind w:left="440"/>
    </w:pPr>
    <w:rPr>
      <w:rFonts w:ascii="Calibri" w:eastAsia="Calibri" w:hAnsi="Calibri" w:cs="Times New Roman"/>
    </w:rPr>
  </w:style>
  <w:style w:type="character" w:styleId="zlenenKpr">
    <w:name w:val="FollowedHyperlink"/>
    <w:uiPriority w:val="99"/>
    <w:semiHidden/>
    <w:unhideWhenUsed/>
    <w:rsid w:val="00CC5150"/>
    <w:rPr>
      <w:color w:val="800080"/>
      <w:u w:val="single"/>
    </w:rPr>
  </w:style>
  <w:style w:type="paragraph" w:customStyle="1" w:styleId="msonormal0">
    <w:name w:val="msonormal"/>
    <w:basedOn w:val="Normal"/>
    <w:rsid w:val="00CC51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ont5">
    <w:name w:val="font5"/>
    <w:basedOn w:val="Normal"/>
    <w:rsid w:val="00CC5150"/>
    <w:pPr>
      <w:spacing w:before="100" w:beforeAutospacing="1" w:after="100" w:afterAutospacing="1" w:line="240" w:lineRule="auto"/>
    </w:pPr>
    <w:rPr>
      <w:rFonts w:ascii="Calibri" w:eastAsia="Times New Roman" w:hAnsi="Calibri" w:cs="Calibri"/>
      <w:color w:val="000000"/>
      <w:sz w:val="20"/>
      <w:szCs w:val="20"/>
      <w:lang w:eastAsia="tr-TR"/>
    </w:rPr>
  </w:style>
  <w:style w:type="paragraph" w:customStyle="1" w:styleId="font6">
    <w:name w:val="font6"/>
    <w:basedOn w:val="Normal"/>
    <w:rsid w:val="00CC5150"/>
    <w:pPr>
      <w:spacing w:before="100" w:beforeAutospacing="1" w:after="100" w:afterAutospacing="1" w:line="240" w:lineRule="auto"/>
    </w:pPr>
    <w:rPr>
      <w:rFonts w:ascii="Calibri" w:eastAsia="Times New Roman" w:hAnsi="Calibri" w:cs="Calibri"/>
      <w:color w:val="000000"/>
      <w:sz w:val="18"/>
      <w:szCs w:val="18"/>
      <w:lang w:eastAsia="tr-TR"/>
    </w:rPr>
  </w:style>
  <w:style w:type="paragraph" w:customStyle="1" w:styleId="xl63">
    <w:name w:val="xl63"/>
    <w:basedOn w:val="Normal"/>
    <w:rsid w:val="00CC5150"/>
    <w:pPr>
      <w:pBdr>
        <w:top w:val="single" w:sz="8" w:space="0" w:color="D9D9D9"/>
        <w:left w:val="single" w:sz="8" w:space="0" w:color="D9D9D9"/>
        <w:bottom w:val="single" w:sz="8" w:space="0" w:color="D9D9D9"/>
        <w:right w:val="single" w:sz="8" w:space="0" w:color="D9D9D9"/>
      </w:pBdr>
      <w:shd w:val="clear" w:color="000000" w:fill="244062"/>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tr-TR"/>
    </w:rPr>
  </w:style>
  <w:style w:type="paragraph" w:customStyle="1" w:styleId="xl64">
    <w:name w:val="xl64"/>
    <w:basedOn w:val="Normal"/>
    <w:rsid w:val="00CC5150"/>
    <w:pPr>
      <w:pBdr>
        <w:top w:val="single" w:sz="8" w:space="0" w:color="D9D9D9"/>
        <w:left w:val="single" w:sz="8" w:space="0" w:color="D9D9D9"/>
        <w:bottom w:val="single" w:sz="8" w:space="0" w:color="D9D9D9"/>
        <w:right w:val="single" w:sz="8" w:space="0" w:color="D9D9D9"/>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tr-TR"/>
    </w:rPr>
  </w:style>
  <w:style w:type="paragraph" w:customStyle="1" w:styleId="xl65">
    <w:name w:val="xl65"/>
    <w:basedOn w:val="Normal"/>
    <w:rsid w:val="00CC5150"/>
    <w:pPr>
      <w:pBdr>
        <w:top w:val="single" w:sz="8" w:space="0" w:color="D9D9D9"/>
        <w:left w:val="single" w:sz="8" w:space="0" w:color="D9D9D9"/>
        <w:bottom w:val="single" w:sz="8" w:space="0" w:color="D9D9D9"/>
        <w:right w:val="single" w:sz="8" w:space="0" w:color="D9D9D9"/>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tr-TR"/>
    </w:rPr>
  </w:style>
  <w:style w:type="paragraph" w:customStyle="1" w:styleId="xl66">
    <w:name w:val="xl66"/>
    <w:basedOn w:val="Normal"/>
    <w:rsid w:val="00CC5150"/>
    <w:pPr>
      <w:pBdr>
        <w:top w:val="single" w:sz="8" w:space="0" w:color="D9D9D9"/>
        <w:left w:val="single" w:sz="8" w:space="0" w:color="D9D9D9"/>
        <w:bottom w:val="single" w:sz="8" w:space="0" w:color="D9D9D9"/>
        <w:right w:val="single" w:sz="8" w:space="0" w:color="D9D9D9"/>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tr-TR"/>
    </w:rPr>
  </w:style>
  <w:style w:type="paragraph" w:customStyle="1" w:styleId="xl67">
    <w:name w:val="xl67"/>
    <w:basedOn w:val="Normal"/>
    <w:rsid w:val="00CC5150"/>
    <w:pPr>
      <w:pBdr>
        <w:top w:val="single" w:sz="8" w:space="0" w:color="D9D9D9"/>
        <w:left w:val="single" w:sz="8" w:space="0" w:color="D9D9D9"/>
        <w:bottom w:val="single" w:sz="8" w:space="0" w:color="D9D9D9"/>
        <w:right w:val="single" w:sz="8" w:space="0" w:color="D9D9D9"/>
      </w:pBdr>
      <w:shd w:val="clear" w:color="000000" w:fill="366092"/>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tr-TR"/>
    </w:rPr>
  </w:style>
  <w:style w:type="paragraph" w:customStyle="1" w:styleId="xl68">
    <w:name w:val="xl68"/>
    <w:basedOn w:val="Normal"/>
    <w:rsid w:val="00CC5150"/>
    <w:pPr>
      <w:pBdr>
        <w:bottom w:val="single" w:sz="8" w:space="0" w:color="D9D9D9"/>
        <w:right w:val="single" w:sz="8" w:space="0" w:color="D9D9D9"/>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tr-TR"/>
    </w:rPr>
  </w:style>
  <w:style w:type="paragraph" w:customStyle="1" w:styleId="xl69">
    <w:name w:val="xl69"/>
    <w:basedOn w:val="Normal"/>
    <w:rsid w:val="00CC5150"/>
    <w:pPr>
      <w:pBdr>
        <w:left w:val="single" w:sz="8" w:space="0" w:color="D9D9D9"/>
        <w:bottom w:val="single" w:sz="8" w:space="0" w:color="D9D9D9"/>
        <w:right w:val="single" w:sz="8" w:space="0" w:color="D9D9D9"/>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tr-TR"/>
    </w:rPr>
  </w:style>
  <w:style w:type="paragraph" w:customStyle="1" w:styleId="xl70">
    <w:name w:val="xl70"/>
    <w:basedOn w:val="Normal"/>
    <w:rsid w:val="00CC5150"/>
    <w:pPr>
      <w:pBdr>
        <w:bottom w:val="single" w:sz="8" w:space="0" w:color="D9D9D9"/>
        <w:right w:val="single" w:sz="8" w:space="0" w:color="D9D9D9"/>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tr-TR"/>
    </w:rPr>
  </w:style>
  <w:style w:type="paragraph" w:customStyle="1" w:styleId="xl71">
    <w:name w:val="xl71"/>
    <w:basedOn w:val="Normal"/>
    <w:rsid w:val="00CC5150"/>
    <w:pPr>
      <w:pBdr>
        <w:bottom w:val="single" w:sz="8" w:space="0" w:color="D9D9D9"/>
        <w:right w:val="single" w:sz="8" w:space="0" w:color="D9D9D9"/>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tr-TR"/>
    </w:rPr>
  </w:style>
  <w:style w:type="paragraph" w:customStyle="1" w:styleId="xl72">
    <w:name w:val="xl72"/>
    <w:basedOn w:val="Normal"/>
    <w:rsid w:val="00CC5150"/>
    <w:pPr>
      <w:pBdr>
        <w:bottom w:val="single" w:sz="8" w:space="0" w:color="D9D9D9"/>
        <w:right w:val="single" w:sz="8" w:space="0" w:color="D9D9D9"/>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tr-TR"/>
    </w:rPr>
  </w:style>
  <w:style w:type="paragraph" w:customStyle="1" w:styleId="xl73">
    <w:name w:val="xl73"/>
    <w:basedOn w:val="Normal"/>
    <w:rsid w:val="00CC5150"/>
    <w:pPr>
      <w:pBdr>
        <w:bottom w:val="single" w:sz="8" w:space="0" w:color="D9D9D9"/>
        <w:right w:val="single" w:sz="8" w:space="0" w:color="D9D9D9"/>
      </w:pBdr>
      <w:shd w:val="clear" w:color="000000" w:fill="366092"/>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tr-TR"/>
    </w:rPr>
  </w:style>
  <w:style w:type="paragraph" w:customStyle="1" w:styleId="xl74">
    <w:name w:val="xl74"/>
    <w:basedOn w:val="Normal"/>
    <w:rsid w:val="00CC5150"/>
    <w:pPr>
      <w:pBdr>
        <w:top w:val="single" w:sz="8" w:space="0" w:color="D9D9D9"/>
        <w:bottom w:val="single" w:sz="8" w:space="0" w:color="D9D9D9"/>
      </w:pBdr>
      <w:shd w:val="clear" w:color="000000" w:fill="16365C"/>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tr-TR"/>
    </w:rPr>
  </w:style>
  <w:style w:type="paragraph" w:customStyle="1" w:styleId="xl75">
    <w:name w:val="xl75"/>
    <w:basedOn w:val="Normal"/>
    <w:rsid w:val="00CC5150"/>
    <w:pPr>
      <w:pBdr>
        <w:top w:val="single" w:sz="8" w:space="0" w:color="D9D9D9"/>
        <w:bottom w:val="single" w:sz="8" w:space="0" w:color="D9D9D9"/>
        <w:right w:val="single" w:sz="8" w:space="0" w:color="D9D9D9"/>
      </w:pBdr>
      <w:shd w:val="clear" w:color="000000" w:fill="16365C"/>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tr-TR"/>
    </w:rPr>
  </w:style>
  <w:style w:type="paragraph" w:customStyle="1" w:styleId="xl76">
    <w:name w:val="xl76"/>
    <w:basedOn w:val="Normal"/>
    <w:rsid w:val="00CC5150"/>
    <w:pPr>
      <w:pBdr>
        <w:bottom w:val="single" w:sz="8" w:space="0" w:color="D9D9D9"/>
        <w:right w:val="single" w:sz="8" w:space="0" w:color="D9D9D9"/>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sz w:val="20"/>
      <w:szCs w:val="20"/>
      <w:lang w:eastAsia="tr-TR"/>
    </w:rPr>
  </w:style>
  <w:style w:type="paragraph" w:customStyle="1" w:styleId="xl77">
    <w:name w:val="xl77"/>
    <w:basedOn w:val="Normal"/>
    <w:rsid w:val="00CC5150"/>
    <w:pPr>
      <w:pBdr>
        <w:top w:val="single" w:sz="8" w:space="0" w:color="D9D9D9"/>
        <w:left w:val="single" w:sz="8" w:space="0" w:color="D9D9D9"/>
        <w:bottom w:val="single" w:sz="8" w:space="0" w:color="D9D9D9"/>
        <w:right w:val="single" w:sz="8" w:space="0" w:color="D9D9D9"/>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tr-TR"/>
    </w:rPr>
  </w:style>
  <w:style w:type="paragraph" w:customStyle="1" w:styleId="xl78">
    <w:name w:val="xl78"/>
    <w:basedOn w:val="Normal"/>
    <w:rsid w:val="00CC5150"/>
    <w:pPr>
      <w:pBdr>
        <w:bottom w:val="single" w:sz="8" w:space="0" w:color="D9D9D9"/>
        <w:right w:val="single" w:sz="8" w:space="0" w:color="D9D9D9"/>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tr-TR"/>
    </w:rPr>
  </w:style>
  <w:style w:type="paragraph" w:customStyle="1" w:styleId="xl79">
    <w:name w:val="xl79"/>
    <w:basedOn w:val="Normal"/>
    <w:rsid w:val="00CC5150"/>
    <w:pPr>
      <w:pBdr>
        <w:bottom w:val="single" w:sz="8" w:space="0" w:color="D9D9D9"/>
        <w:right w:val="single" w:sz="8" w:space="0" w:color="D9D9D9"/>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tr-TR"/>
    </w:rPr>
  </w:style>
  <w:style w:type="paragraph" w:customStyle="1" w:styleId="xl80">
    <w:name w:val="xl80"/>
    <w:basedOn w:val="Normal"/>
    <w:rsid w:val="00CC5150"/>
    <w:pPr>
      <w:pBdr>
        <w:bottom w:val="single" w:sz="8" w:space="0" w:color="D9D9D9"/>
        <w:right w:val="single" w:sz="8" w:space="0" w:color="D9D9D9"/>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tr-TR"/>
    </w:rPr>
  </w:style>
  <w:style w:type="paragraph" w:customStyle="1" w:styleId="xl81">
    <w:name w:val="xl81"/>
    <w:basedOn w:val="Normal"/>
    <w:rsid w:val="00CC5150"/>
    <w:pPr>
      <w:pBdr>
        <w:top w:val="single" w:sz="8" w:space="0" w:color="D9D9D9"/>
        <w:left w:val="single" w:sz="8" w:space="0" w:color="D9D9D9"/>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tr-TR"/>
    </w:rPr>
  </w:style>
  <w:style w:type="paragraph" w:customStyle="1" w:styleId="xl82">
    <w:name w:val="xl82"/>
    <w:basedOn w:val="Normal"/>
    <w:rsid w:val="00CC5150"/>
    <w:pPr>
      <w:pBdr>
        <w:top w:val="single" w:sz="8" w:space="0" w:color="D9D9D9"/>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tr-TR"/>
    </w:rPr>
  </w:style>
  <w:style w:type="paragraph" w:customStyle="1" w:styleId="xl83">
    <w:name w:val="xl83"/>
    <w:basedOn w:val="Normal"/>
    <w:rsid w:val="00CC5150"/>
    <w:pPr>
      <w:pBdr>
        <w:top w:val="single" w:sz="8" w:space="0" w:color="D9D9D9"/>
        <w:right w:val="single" w:sz="8" w:space="0" w:color="D9D9D9"/>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tr-TR"/>
    </w:rPr>
  </w:style>
  <w:style w:type="paragraph" w:customStyle="1" w:styleId="xl84">
    <w:name w:val="xl84"/>
    <w:basedOn w:val="Normal"/>
    <w:rsid w:val="00CC5150"/>
    <w:pPr>
      <w:pBdr>
        <w:left w:val="single" w:sz="8" w:space="0" w:color="D9D9D9"/>
        <w:bottom w:val="single" w:sz="8" w:space="0" w:color="D9D9D9"/>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tr-TR"/>
    </w:rPr>
  </w:style>
  <w:style w:type="paragraph" w:customStyle="1" w:styleId="xl85">
    <w:name w:val="xl85"/>
    <w:basedOn w:val="Normal"/>
    <w:rsid w:val="00CC5150"/>
    <w:pPr>
      <w:pBdr>
        <w:bottom w:val="single" w:sz="8" w:space="0" w:color="D9D9D9"/>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tr-TR"/>
    </w:rPr>
  </w:style>
  <w:style w:type="paragraph" w:customStyle="1" w:styleId="xl86">
    <w:name w:val="xl86"/>
    <w:basedOn w:val="Normal"/>
    <w:rsid w:val="00CC5150"/>
    <w:pPr>
      <w:pBdr>
        <w:top w:val="single" w:sz="8" w:space="0" w:color="D9D9D9"/>
        <w:left w:val="single" w:sz="8" w:space="0" w:color="D9D9D9"/>
        <w:bottom w:val="single" w:sz="8" w:space="0" w:color="D9D9D9"/>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tr-TR"/>
    </w:rPr>
  </w:style>
  <w:style w:type="paragraph" w:customStyle="1" w:styleId="xl87">
    <w:name w:val="xl87"/>
    <w:basedOn w:val="Normal"/>
    <w:rsid w:val="00CC5150"/>
    <w:pPr>
      <w:pBdr>
        <w:top w:val="single" w:sz="8" w:space="0" w:color="D9D9D9"/>
        <w:bottom w:val="single" w:sz="8" w:space="0" w:color="D9D9D9"/>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tr-TR"/>
    </w:rPr>
  </w:style>
  <w:style w:type="paragraph" w:customStyle="1" w:styleId="xl88">
    <w:name w:val="xl88"/>
    <w:basedOn w:val="Normal"/>
    <w:rsid w:val="00CC5150"/>
    <w:pPr>
      <w:pBdr>
        <w:top w:val="single" w:sz="8" w:space="0" w:color="D9D9D9"/>
        <w:bottom w:val="single" w:sz="8" w:space="0" w:color="D9D9D9"/>
        <w:right w:val="single" w:sz="8" w:space="0" w:color="D9D9D9"/>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tr-TR"/>
    </w:rPr>
  </w:style>
  <w:style w:type="paragraph" w:customStyle="1" w:styleId="xl89">
    <w:name w:val="xl89"/>
    <w:basedOn w:val="Normal"/>
    <w:rsid w:val="00CC5150"/>
    <w:pPr>
      <w:pBdr>
        <w:top w:val="single" w:sz="8" w:space="0" w:color="D9D9D9"/>
        <w:left w:val="single" w:sz="8" w:space="0" w:color="D9D9D9"/>
        <w:bottom w:val="single" w:sz="8" w:space="0" w:color="D9D9D9"/>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tr-TR"/>
    </w:rPr>
  </w:style>
  <w:style w:type="paragraph" w:customStyle="1" w:styleId="xl90">
    <w:name w:val="xl90"/>
    <w:basedOn w:val="Normal"/>
    <w:rsid w:val="00CC5150"/>
    <w:pPr>
      <w:pBdr>
        <w:top w:val="single" w:sz="8" w:space="0" w:color="D9D9D9"/>
        <w:bottom w:val="single" w:sz="8" w:space="0" w:color="D9D9D9"/>
        <w:right w:val="single" w:sz="8" w:space="0" w:color="D9D9D9"/>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tr-TR"/>
    </w:rPr>
  </w:style>
  <w:style w:type="paragraph" w:customStyle="1" w:styleId="xl91">
    <w:name w:val="xl91"/>
    <w:basedOn w:val="Normal"/>
    <w:rsid w:val="00CC5150"/>
    <w:pPr>
      <w:pBdr>
        <w:top w:val="single" w:sz="8" w:space="0" w:color="D9D9D9"/>
        <w:left w:val="single" w:sz="8" w:space="0" w:color="D9D9D9"/>
        <w:bottom w:val="single" w:sz="8" w:space="0" w:color="D9D9D9"/>
      </w:pBdr>
      <w:shd w:val="clear" w:color="000000" w:fill="366092"/>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tr-TR"/>
    </w:rPr>
  </w:style>
  <w:style w:type="paragraph" w:customStyle="1" w:styleId="xl92">
    <w:name w:val="xl92"/>
    <w:basedOn w:val="Normal"/>
    <w:rsid w:val="00CC5150"/>
    <w:pPr>
      <w:pBdr>
        <w:top w:val="single" w:sz="8" w:space="0" w:color="D9D9D9"/>
        <w:bottom w:val="single" w:sz="8" w:space="0" w:color="D9D9D9"/>
      </w:pBdr>
      <w:shd w:val="clear" w:color="000000" w:fill="366092"/>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tr-TR"/>
    </w:rPr>
  </w:style>
  <w:style w:type="paragraph" w:customStyle="1" w:styleId="xl93">
    <w:name w:val="xl93"/>
    <w:basedOn w:val="Normal"/>
    <w:rsid w:val="00CC5150"/>
    <w:pPr>
      <w:pBdr>
        <w:top w:val="single" w:sz="8" w:space="0" w:color="D9D9D9"/>
        <w:bottom w:val="single" w:sz="8" w:space="0" w:color="D9D9D9"/>
        <w:right w:val="single" w:sz="8" w:space="0" w:color="D9D9D9"/>
      </w:pBdr>
      <w:shd w:val="clear" w:color="000000" w:fill="366092"/>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tr-TR"/>
    </w:rPr>
  </w:style>
  <w:style w:type="paragraph" w:customStyle="1" w:styleId="xl94">
    <w:name w:val="xl94"/>
    <w:basedOn w:val="Normal"/>
    <w:rsid w:val="00CC5150"/>
    <w:pPr>
      <w:pBdr>
        <w:top w:val="single" w:sz="8" w:space="0" w:color="D9D9D9"/>
        <w:left w:val="single" w:sz="8" w:space="0" w:color="D9D9D9"/>
        <w:bottom w:val="single" w:sz="8" w:space="0" w:color="D9D9D9"/>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tr-TR"/>
    </w:rPr>
  </w:style>
  <w:style w:type="paragraph" w:customStyle="1" w:styleId="xl95">
    <w:name w:val="xl95"/>
    <w:basedOn w:val="Normal"/>
    <w:rsid w:val="00CC5150"/>
    <w:pPr>
      <w:pBdr>
        <w:top w:val="single" w:sz="8" w:space="0" w:color="D9D9D9"/>
        <w:bottom w:val="single" w:sz="8" w:space="0" w:color="D9D9D9"/>
        <w:right w:val="single" w:sz="8" w:space="0" w:color="D9D9D9"/>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tr-TR"/>
    </w:rPr>
  </w:style>
  <w:style w:type="paragraph" w:customStyle="1" w:styleId="xl96">
    <w:name w:val="xl96"/>
    <w:basedOn w:val="Normal"/>
    <w:rsid w:val="00CC5150"/>
    <w:pPr>
      <w:pBdr>
        <w:top w:val="single" w:sz="8" w:space="0" w:color="D9D9D9"/>
        <w:left w:val="single" w:sz="8" w:space="0" w:color="D9D9D9"/>
        <w:bottom w:val="single" w:sz="8" w:space="0" w:color="D9D9D9"/>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tr-TR"/>
    </w:rPr>
  </w:style>
  <w:style w:type="paragraph" w:customStyle="1" w:styleId="xl97">
    <w:name w:val="xl97"/>
    <w:basedOn w:val="Normal"/>
    <w:rsid w:val="00CC5150"/>
    <w:pPr>
      <w:pBdr>
        <w:top w:val="single" w:sz="8" w:space="0" w:color="D9D9D9"/>
        <w:bottom w:val="single" w:sz="8" w:space="0" w:color="D9D9D9"/>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tr-TR"/>
    </w:rPr>
  </w:style>
  <w:style w:type="paragraph" w:customStyle="1" w:styleId="xl98">
    <w:name w:val="xl98"/>
    <w:basedOn w:val="Normal"/>
    <w:rsid w:val="00CC5150"/>
    <w:pPr>
      <w:pBdr>
        <w:top w:val="single" w:sz="8" w:space="0" w:color="D9D9D9"/>
        <w:bottom w:val="single" w:sz="8" w:space="0" w:color="D9D9D9"/>
        <w:right w:val="single" w:sz="8" w:space="0" w:color="D9D9D9"/>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tr-TR"/>
    </w:rPr>
  </w:style>
  <w:style w:type="paragraph" w:customStyle="1" w:styleId="xl99">
    <w:name w:val="xl99"/>
    <w:basedOn w:val="Normal"/>
    <w:rsid w:val="00CC5150"/>
    <w:pPr>
      <w:pBdr>
        <w:top w:val="single" w:sz="8" w:space="0" w:color="D9D9D9"/>
        <w:left w:val="single" w:sz="8" w:space="0" w:color="D9D9D9"/>
        <w:bottom w:val="single" w:sz="8" w:space="0" w:color="D9D9D9"/>
      </w:pBdr>
      <w:shd w:val="clear" w:color="000000" w:fill="16365C"/>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tr-TR"/>
    </w:rPr>
  </w:style>
  <w:style w:type="paragraph" w:customStyle="1" w:styleId="xl100">
    <w:name w:val="xl100"/>
    <w:basedOn w:val="Normal"/>
    <w:rsid w:val="00CC5150"/>
    <w:pPr>
      <w:pBdr>
        <w:top w:val="single" w:sz="8" w:space="0" w:color="D9D9D9"/>
        <w:bottom w:val="single" w:sz="8" w:space="0" w:color="D9D9D9"/>
      </w:pBdr>
      <w:shd w:val="clear" w:color="000000" w:fill="16365C"/>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tr-TR"/>
    </w:rPr>
  </w:style>
  <w:style w:type="paragraph" w:customStyle="1" w:styleId="xl101">
    <w:name w:val="xl101"/>
    <w:basedOn w:val="Normal"/>
    <w:rsid w:val="00CC5150"/>
    <w:pPr>
      <w:pBdr>
        <w:top w:val="single" w:sz="8" w:space="0" w:color="D9D9D9"/>
        <w:bottom w:val="single" w:sz="8" w:space="0" w:color="D9D9D9"/>
        <w:right w:val="single" w:sz="8" w:space="0" w:color="D9D9D9"/>
      </w:pBdr>
      <w:shd w:val="clear" w:color="000000" w:fill="16365C"/>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tr-TR"/>
    </w:rPr>
  </w:style>
  <w:style w:type="paragraph" w:customStyle="1" w:styleId="xl102">
    <w:name w:val="xl102"/>
    <w:basedOn w:val="Normal"/>
    <w:rsid w:val="00CC5150"/>
    <w:pPr>
      <w:pBdr>
        <w:top w:val="single" w:sz="8" w:space="0" w:color="D9D9D9"/>
        <w:left w:val="single" w:sz="8" w:space="0" w:color="D9D9D9"/>
      </w:pBdr>
      <w:shd w:val="clear" w:color="000000" w:fill="16365C"/>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tr-TR"/>
    </w:rPr>
  </w:style>
  <w:style w:type="paragraph" w:customStyle="1" w:styleId="xl103">
    <w:name w:val="xl103"/>
    <w:basedOn w:val="Normal"/>
    <w:rsid w:val="00CC5150"/>
    <w:pPr>
      <w:pBdr>
        <w:top w:val="single" w:sz="8" w:space="0" w:color="D9D9D9"/>
        <w:right w:val="single" w:sz="8" w:space="0" w:color="D9D9D9"/>
      </w:pBdr>
      <w:shd w:val="clear" w:color="000000" w:fill="16365C"/>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tr-TR"/>
    </w:rPr>
  </w:style>
  <w:style w:type="paragraph" w:customStyle="1" w:styleId="xl104">
    <w:name w:val="xl104"/>
    <w:basedOn w:val="Normal"/>
    <w:rsid w:val="00CC5150"/>
    <w:pPr>
      <w:pBdr>
        <w:top w:val="single" w:sz="8" w:space="0" w:color="D9D9D9"/>
        <w:left w:val="single" w:sz="8" w:space="0" w:color="D9D9D9"/>
      </w:pBdr>
      <w:shd w:val="clear" w:color="000000" w:fill="DCE6F1"/>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tr-TR"/>
    </w:rPr>
  </w:style>
  <w:style w:type="paragraph" w:customStyle="1" w:styleId="xl105">
    <w:name w:val="xl105"/>
    <w:basedOn w:val="Normal"/>
    <w:rsid w:val="00CC5150"/>
    <w:pPr>
      <w:pBdr>
        <w:top w:val="single" w:sz="8" w:space="0" w:color="D9D9D9"/>
      </w:pBdr>
      <w:shd w:val="clear" w:color="000000" w:fill="DCE6F1"/>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tr-TR"/>
    </w:rPr>
  </w:style>
  <w:style w:type="paragraph" w:customStyle="1" w:styleId="xl106">
    <w:name w:val="xl106"/>
    <w:basedOn w:val="Normal"/>
    <w:rsid w:val="00CC5150"/>
    <w:pPr>
      <w:pBdr>
        <w:top w:val="single" w:sz="8" w:space="0" w:color="D9D9D9"/>
        <w:right w:val="single" w:sz="8" w:space="0" w:color="D9D9D9"/>
      </w:pBdr>
      <w:shd w:val="clear" w:color="000000" w:fill="DCE6F1"/>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tr-TR"/>
    </w:rPr>
  </w:style>
  <w:style w:type="paragraph" w:customStyle="1" w:styleId="xl107">
    <w:name w:val="xl107"/>
    <w:basedOn w:val="Normal"/>
    <w:rsid w:val="00CC5150"/>
    <w:pPr>
      <w:pBdr>
        <w:top w:val="single" w:sz="8" w:space="0" w:color="D9D9D9"/>
        <w:left w:val="single" w:sz="8" w:space="0" w:color="D9D9D9"/>
        <w:bottom w:val="single" w:sz="8" w:space="0" w:color="D9D9D9"/>
      </w:pBdr>
      <w:shd w:val="clear" w:color="000000" w:fill="16365C"/>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tr-TR"/>
    </w:rPr>
  </w:style>
  <w:style w:type="paragraph" w:customStyle="1" w:styleId="xl108">
    <w:name w:val="xl108"/>
    <w:basedOn w:val="Normal"/>
    <w:rsid w:val="00CC5150"/>
    <w:pPr>
      <w:pBdr>
        <w:top w:val="single" w:sz="8" w:space="0" w:color="D9D9D9"/>
        <w:bottom w:val="single" w:sz="8" w:space="0" w:color="D9D9D9"/>
        <w:right w:val="single" w:sz="8" w:space="0" w:color="D9D9D9"/>
      </w:pBdr>
      <w:shd w:val="clear" w:color="000000" w:fill="16365C"/>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tr-TR"/>
    </w:rPr>
  </w:style>
  <w:style w:type="paragraph" w:customStyle="1" w:styleId="xl109">
    <w:name w:val="xl109"/>
    <w:basedOn w:val="Normal"/>
    <w:rsid w:val="00CC5150"/>
    <w:pPr>
      <w:pBdr>
        <w:top w:val="single" w:sz="8" w:space="0" w:color="D9D9D9"/>
        <w:left w:val="single" w:sz="8" w:space="0" w:color="D9D9D9"/>
        <w:bottom w:val="single" w:sz="8" w:space="0" w:color="D9D9D9"/>
      </w:pBdr>
      <w:shd w:val="clear" w:color="000000" w:fill="DCE6F1"/>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tr-TR"/>
    </w:rPr>
  </w:style>
  <w:style w:type="paragraph" w:customStyle="1" w:styleId="xl110">
    <w:name w:val="xl110"/>
    <w:basedOn w:val="Normal"/>
    <w:rsid w:val="00CC5150"/>
    <w:pPr>
      <w:pBdr>
        <w:top w:val="single" w:sz="8" w:space="0" w:color="D9D9D9"/>
        <w:bottom w:val="single" w:sz="8" w:space="0" w:color="D9D9D9"/>
      </w:pBdr>
      <w:shd w:val="clear" w:color="000000" w:fill="DCE6F1"/>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tr-TR"/>
    </w:rPr>
  </w:style>
  <w:style w:type="paragraph" w:customStyle="1" w:styleId="xl111">
    <w:name w:val="xl111"/>
    <w:basedOn w:val="Normal"/>
    <w:rsid w:val="00CC5150"/>
    <w:pPr>
      <w:pBdr>
        <w:top w:val="single" w:sz="8" w:space="0" w:color="D9D9D9"/>
        <w:bottom w:val="single" w:sz="8" w:space="0" w:color="D9D9D9"/>
        <w:right w:val="single" w:sz="8" w:space="0" w:color="D9D9D9"/>
      </w:pBdr>
      <w:shd w:val="clear" w:color="000000" w:fill="DCE6F1"/>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tr-TR"/>
    </w:rPr>
  </w:style>
  <w:style w:type="paragraph" w:customStyle="1" w:styleId="xl112">
    <w:name w:val="xl112"/>
    <w:basedOn w:val="Normal"/>
    <w:rsid w:val="00CC5150"/>
    <w:pPr>
      <w:pBdr>
        <w:top w:val="single" w:sz="8" w:space="0" w:color="D9D9D9"/>
        <w:left w:val="single" w:sz="8" w:space="0" w:color="D9D9D9"/>
        <w:bottom w:val="single" w:sz="8" w:space="0" w:color="D9D9D9"/>
        <w:right w:val="single" w:sz="8" w:space="0" w:color="D9D9D9"/>
      </w:pBdr>
      <w:shd w:val="clear" w:color="000000" w:fill="DCE6F1"/>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tr-TR"/>
    </w:rPr>
  </w:style>
  <w:style w:type="paragraph" w:customStyle="1" w:styleId="xl113">
    <w:name w:val="xl113"/>
    <w:basedOn w:val="Normal"/>
    <w:rsid w:val="00CC5150"/>
    <w:pPr>
      <w:pBdr>
        <w:top w:val="single" w:sz="8" w:space="0" w:color="D9D9D9"/>
        <w:left w:val="single" w:sz="8" w:space="0" w:color="D9D9D9"/>
        <w:bottom w:val="single" w:sz="8" w:space="0" w:color="D9D9D9"/>
      </w:pBdr>
      <w:shd w:val="clear" w:color="000000" w:fill="DCE6F1"/>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tr-TR"/>
    </w:rPr>
  </w:style>
  <w:style w:type="paragraph" w:customStyle="1" w:styleId="xl114">
    <w:name w:val="xl114"/>
    <w:basedOn w:val="Normal"/>
    <w:rsid w:val="00CC5150"/>
    <w:pPr>
      <w:pBdr>
        <w:top w:val="single" w:sz="8" w:space="0" w:color="D9D9D9"/>
        <w:bottom w:val="single" w:sz="8" w:space="0" w:color="D9D9D9"/>
      </w:pBdr>
      <w:shd w:val="clear" w:color="000000" w:fill="16365C"/>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tr-TR"/>
    </w:rPr>
  </w:style>
  <w:style w:type="paragraph" w:customStyle="1" w:styleId="xl115">
    <w:name w:val="xl115"/>
    <w:basedOn w:val="Normal"/>
    <w:rsid w:val="00CC5150"/>
    <w:pPr>
      <w:pBdr>
        <w:top w:val="single" w:sz="8" w:space="0" w:color="D9D9D9"/>
        <w:bottom w:val="single" w:sz="8" w:space="0" w:color="D9D9D9"/>
      </w:pBdr>
      <w:shd w:val="clear" w:color="000000" w:fill="DCE6F1"/>
      <w:spacing w:before="100" w:beforeAutospacing="1" w:after="100" w:afterAutospacing="1" w:line="240" w:lineRule="auto"/>
      <w:textAlignment w:val="center"/>
    </w:pPr>
    <w:rPr>
      <w:rFonts w:ascii="Times New Roman" w:eastAsia="Times New Roman" w:hAnsi="Times New Roman" w:cs="Times New Roman"/>
      <w:b/>
      <w:bCs/>
      <w:sz w:val="20"/>
      <w:szCs w:val="20"/>
      <w:lang w:eastAsia="tr-TR"/>
    </w:rPr>
  </w:style>
  <w:style w:type="paragraph" w:customStyle="1" w:styleId="xl116">
    <w:name w:val="xl116"/>
    <w:basedOn w:val="Normal"/>
    <w:rsid w:val="00CC5150"/>
    <w:pPr>
      <w:pBdr>
        <w:top w:val="single" w:sz="8" w:space="0" w:color="D9D9D9"/>
        <w:left w:val="single" w:sz="8" w:space="0" w:color="D9D9D9"/>
        <w:bottom w:val="single" w:sz="8" w:space="0" w:color="D9D9D9"/>
      </w:pBdr>
      <w:shd w:val="clear" w:color="000000" w:fill="16365C"/>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tr-TR"/>
    </w:rPr>
  </w:style>
  <w:style w:type="paragraph" w:customStyle="1" w:styleId="xl117">
    <w:name w:val="xl117"/>
    <w:basedOn w:val="Normal"/>
    <w:rsid w:val="00CC5150"/>
    <w:pPr>
      <w:pBdr>
        <w:top w:val="single" w:sz="8" w:space="0" w:color="D9D9D9"/>
        <w:bottom w:val="single" w:sz="8" w:space="0" w:color="D9D9D9"/>
        <w:right w:val="single" w:sz="8" w:space="0" w:color="D9D9D9"/>
      </w:pBdr>
      <w:shd w:val="clear" w:color="000000" w:fill="16365C"/>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tr-TR"/>
    </w:rPr>
  </w:style>
  <w:style w:type="paragraph" w:customStyle="1" w:styleId="xl118">
    <w:name w:val="xl118"/>
    <w:basedOn w:val="Normal"/>
    <w:rsid w:val="00CC5150"/>
    <w:pPr>
      <w:pBdr>
        <w:top w:val="single" w:sz="8" w:space="0" w:color="D9D9D9"/>
        <w:left w:val="single" w:sz="8" w:space="0" w:color="D9D9D9"/>
        <w:bottom w:val="single" w:sz="8" w:space="0" w:color="D9D9D9"/>
      </w:pBdr>
      <w:shd w:val="clear" w:color="000000" w:fill="16365C"/>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tr-TR"/>
    </w:rPr>
  </w:style>
  <w:style w:type="paragraph" w:customStyle="1" w:styleId="xl119">
    <w:name w:val="xl119"/>
    <w:basedOn w:val="Normal"/>
    <w:rsid w:val="00CC5150"/>
    <w:pPr>
      <w:pBdr>
        <w:top w:val="single" w:sz="8" w:space="0" w:color="D9D9D9"/>
        <w:left w:val="single" w:sz="8" w:space="0" w:color="D9D9D9"/>
        <w:bottom w:val="single" w:sz="8" w:space="0" w:color="D9D9D9"/>
      </w:pBdr>
      <w:shd w:val="clear" w:color="000000" w:fill="DCE6F1"/>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tr-TR"/>
    </w:rPr>
  </w:style>
  <w:style w:type="paragraph" w:customStyle="1" w:styleId="xl120">
    <w:name w:val="xl120"/>
    <w:basedOn w:val="Normal"/>
    <w:rsid w:val="00CC5150"/>
    <w:pPr>
      <w:pBdr>
        <w:top w:val="single" w:sz="8" w:space="0" w:color="D9D9D9"/>
        <w:bottom w:val="single" w:sz="8" w:space="0" w:color="D9D9D9"/>
      </w:pBdr>
      <w:shd w:val="clear" w:color="000000" w:fill="DCE6F1"/>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tr-TR"/>
    </w:rPr>
  </w:style>
  <w:style w:type="paragraph" w:customStyle="1" w:styleId="xl121">
    <w:name w:val="xl121"/>
    <w:basedOn w:val="Normal"/>
    <w:rsid w:val="00CC5150"/>
    <w:pPr>
      <w:pBdr>
        <w:top w:val="single" w:sz="8" w:space="0" w:color="D9D9D9"/>
        <w:bottom w:val="single" w:sz="8" w:space="0" w:color="D9D9D9"/>
        <w:right w:val="single" w:sz="8" w:space="0" w:color="D9D9D9"/>
      </w:pBdr>
      <w:shd w:val="clear" w:color="000000" w:fill="DCE6F1"/>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tr-TR"/>
    </w:rPr>
  </w:style>
  <w:style w:type="paragraph" w:customStyle="1" w:styleId="xl122">
    <w:name w:val="xl122"/>
    <w:basedOn w:val="Normal"/>
    <w:rsid w:val="00CC5150"/>
    <w:pPr>
      <w:pBdr>
        <w:top w:val="single" w:sz="8" w:space="0" w:color="D9D9D9"/>
        <w:left w:val="single" w:sz="8" w:space="0" w:color="D9D9D9"/>
        <w:bottom w:val="single" w:sz="8" w:space="0" w:color="D9D9D9"/>
        <w:right w:val="single" w:sz="8" w:space="0" w:color="D9D9D9"/>
      </w:pBdr>
      <w:shd w:val="clear" w:color="000000" w:fill="244062"/>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tr-TR"/>
    </w:rPr>
  </w:style>
  <w:style w:type="paragraph" w:customStyle="1" w:styleId="xl123">
    <w:name w:val="xl123"/>
    <w:basedOn w:val="Normal"/>
    <w:rsid w:val="00CC5150"/>
    <w:pPr>
      <w:pBdr>
        <w:top w:val="single" w:sz="8" w:space="0" w:color="D9D9D9"/>
        <w:left w:val="single" w:sz="8" w:space="0" w:color="D9D9D9"/>
        <w:bottom w:val="single" w:sz="8" w:space="0" w:color="D9D9D9"/>
        <w:right w:val="single" w:sz="8" w:space="0" w:color="D9D9D9"/>
      </w:pBdr>
      <w:shd w:val="clear" w:color="000000" w:fill="DCE6F1"/>
      <w:spacing w:before="100" w:beforeAutospacing="1" w:after="100" w:afterAutospacing="1" w:line="240" w:lineRule="auto"/>
      <w:textAlignment w:val="center"/>
    </w:pPr>
    <w:rPr>
      <w:rFonts w:ascii="Times New Roman" w:eastAsia="Times New Roman" w:hAnsi="Times New Roman" w:cs="Times New Roman"/>
      <w:b/>
      <w:bCs/>
      <w:sz w:val="20"/>
      <w:szCs w:val="20"/>
      <w:lang w:eastAsia="tr-TR"/>
    </w:rPr>
  </w:style>
  <w:style w:type="paragraph" w:customStyle="1" w:styleId="xl124">
    <w:name w:val="xl124"/>
    <w:basedOn w:val="Normal"/>
    <w:rsid w:val="00CC5150"/>
    <w:pPr>
      <w:pBdr>
        <w:top w:val="single" w:sz="8" w:space="0" w:color="D9D9D9"/>
        <w:left w:val="single" w:sz="8" w:space="0" w:color="D9D9D9"/>
        <w:bottom w:val="single" w:sz="8" w:space="0" w:color="D9D9D9"/>
      </w:pBdr>
      <w:shd w:val="clear" w:color="000000" w:fill="DCE6F1"/>
      <w:spacing w:before="100" w:beforeAutospacing="1" w:after="100" w:afterAutospacing="1" w:line="240" w:lineRule="auto"/>
      <w:textAlignment w:val="center"/>
    </w:pPr>
    <w:rPr>
      <w:rFonts w:ascii="Times New Roman" w:eastAsia="Times New Roman" w:hAnsi="Times New Roman" w:cs="Times New Roman"/>
      <w:b/>
      <w:bCs/>
      <w:sz w:val="20"/>
      <w:szCs w:val="20"/>
      <w:lang w:eastAsia="tr-TR"/>
    </w:rPr>
  </w:style>
  <w:style w:type="paragraph" w:customStyle="1" w:styleId="xl125">
    <w:name w:val="xl125"/>
    <w:basedOn w:val="Normal"/>
    <w:rsid w:val="00CC5150"/>
    <w:pPr>
      <w:pBdr>
        <w:top w:val="single" w:sz="8" w:space="0" w:color="D9D9D9"/>
        <w:left w:val="single" w:sz="8" w:space="0" w:color="D9D9D9"/>
        <w:bottom w:val="single" w:sz="8" w:space="0" w:color="D9D9D9"/>
        <w:right w:val="single" w:sz="8" w:space="0" w:color="D9D9D9"/>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tr-TR"/>
    </w:rPr>
  </w:style>
  <w:style w:type="paragraph" w:customStyle="1" w:styleId="xl126">
    <w:name w:val="xl126"/>
    <w:basedOn w:val="Normal"/>
    <w:rsid w:val="00CC5150"/>
    <w:pPr>
      <w:pBdr>
        <w:top w:val="single" w:sz="8" w:space="0" w:color="D9D9D9"/>
        <w:left w:val="single" w:sz="8" w:space="0" w:color="D9D9D9"/>
        <w:bottom w:val="single" w:sz="8" w:space="0" w:color="D9D9D9"/>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tr-TR"/>
    </w:rPr>
  </w:style>
  <w:style w:type="paragraph" w:customStyle="1" w:styleId="xl127">
    <w:name w:val="xl127"/>
    <w:basedOn w:val="Normal"/>
    <w:rsid w:val="00CC5150"/>
    <w:pPr>
      <w:pBdr>
        <w:top w:val="single" w:sz="8" w:space="0" w:color="D9D9D9"/>
        <w:left w:val="single" w:sz="8" w:space="0" w:color="D9D9D9"/>
        <w:bottom w:val="single" w:sz="8" w:space="0" w:color="D9D9D9"/>
        <w:right w:val="single" w:sz="8" w:space="0" w:color="D9D9D9"/>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tr-TR"/>
    </w:rPr>
  </w:style>
  <w:style w:type="paragraph" w:customStyle="1" w:styleId="xl128">
    <w:name w:val="xl128"/>
    <w:basedOn w:val="Normal"/>
    <w:rsid w:val="00CC5150"/>
    <w:pPr>
      <w:pBdr>
        <w:top w:val="single" w:sz="8" w:space="0" w:color="D9D9D9"/>
        <w:left w:val="single" w:sz="8" w:space="0" w:color="D9D9D9"/>
        <w:bottom w:val="single" w:sz="8" w:space="0" w:color="D9D9D9"/>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tr-TR"/>
    </w:rPr>
  </w:style>
  <w:style w:type="paragraph" w:customStyle="1" w:styleId="xl129">
    <w:name w:val="xl129"/>
    <w:basedOn w:val="Normal"/>
    <w:rsid w:val="00CC5150"/>
    <w:pPr>
      <w:pBdr>
        <w:top w:val="single" w:sz="8" w:space="0" w:color="D9D9D9"/>
        <w:bottom w:val="single" w:sz="8" w:space="0" w:color="D9D9D9"/>
        <w:right w:val="single" w:sz="8" w:space="0" w:color="D9D9D9"/>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tr-TR"/>
    </w:rPr>
  </w:style>
  <w:style w:type="paragraph" w:customStyle="1" w:styleId="xl130">
    <w:name w:val="xl130"/>
    <w:basedOn w:val="Normal"/>
    <w:rsid w:val="00CC5150"/>
    <w:pPr>
      <w:pBdr>
        <w:top w:val="single" w:sz="8" w:space="0" w:color="D9D9D9"/>
        <w:left w:val="single" w:sz="8" w:space="0" w:color="D9D9D9"/>
        <w:bottom w:val="single" w:sz="8" w:space="0" w:color="D9D9D9"/>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tr-TR"/>
    </w:rPr>
  </w:style>
  <w:style w:type="paragraph" w:customStyle="1" w:styleId="xl131">
    <w:name w:val="xl131"/>
    <w:basedOn w:val="Normal"/>
    <w:rsid w:val="00CC5150"/>
    <w:pPr>
      <w:pBdr>
        <w:top w:val="single" w:sz="8" w:space="0" w:color="D9D9D9"/>
        <w:bottom w:val="single" w:sz="8" w:space="0" w:color="D9D9D9"/>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tr-TR"/>
    </w:rPr>
  </w:style>
  <w:style w:type="paragraph" w:customStyle="1" w:styleId="xl132">
    <w:name w:val="xl132"/>
    <w:basedOn w:val="Normal"/>
    <w:rsid w:val="00CC5150"/>
    <w:pPr>
      <w:pBdr>
        <w:top w:val="single" w:sz="8" w:space="0" w:color="D9D9D9"/>
        <w:bottom w:val="single" w:sz="8" w:space="0" w:color="D9D9D9"/>
        <w:right w:val="single" w:sz="8" w:space="0" w:color="D9D9D9"/>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tr-TR"/>
    </w:rPr>
  </w:style>
  <w:style w:type="paragraph" w:customStyle="1" w:styleId="xl133">
    <w:name w:val="xl133"/>
    <w:basedOn w:val="Normal"/>
    <w:rsid w:val="00CC5150"/>
    <w:pPr>
      <w:pBdr>
        <w:top w:val="single" w:sz="8" w:space="0" w:color="D9D9D9"/>
        <w:left w:val="single" w:sz="8" w:space="0" w:color="D9D9D9"/>
        <w:bottom w:val="single" w:sz="8" w:space="0" w:color="D9D9D9"/>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tr-TR"/>
    </w:rPr>
  </w:style>
  <w:style w:type="paragraph" w:customStyle="1" w:styleId="xl134">
    <w:name w:val="xl134"/>
    <w:basedOn w:val="Normal"/>
    <w:rsid w:val="00CC5150"/>
    <w:pPr>
      <w:pBdr>
        <w:top w:val="single" w:sz="8" w:space="0" w:color="D9D9D9"/>
        <w:bottom w:val="single" w:sz="8" w:space="0" w:color="D9D9D9"/>
        <w:right w:val="single" w:sz="8" w:space="0" w:color="D9D9D9"/>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tr-TR"/>
    </w:rPr>
  </w:style>
  <w:style w:type="paragraph" w:customStyle="1" w:styleId="xl135">
    <w:name w:val="xl135"/>
    <w:basedOn w:val="Normal"/>
    <w:rsid w:val="00CC5150"/>
    <w:pPr>
      <w:pBdr>
        <w:top w:val="single" w:sz="8" w:space="0" w:color="D9D9D9"/>
        <w:left w:val="single" w:sz="8" w:space="0" w:color="D9D9D9"/>
        <w:bottom w:val="single" w:sz="8" w:space="0" w:color="D9D9D9"/>
      </w:pBdr>
      <w:shd w:val="clear" w:color="000000" w:fill="244062"/>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tr-TR"/>
    </w:rPr>
  </w:style>
  <w:style w:type="paragraph" w:customStyle="1" w:styleId="xl136">
    <w:name w:val="xl136"/>
    <w:basedOn w:val="Normal"/>
    <w:rsid w:val="00CC5150"/>
    <w:pPr>
      <w:pBdr>
        <w:top w:val="single" w:sz="8" w:space="0" w:color="D9D9D9"/>
        <w:left w:val="single" w:sz="8" w:space="0" w:color="D9D9D9"/>
        <w:bottom w:val="single" w:sz="8" w:space="0" w:color="D9D9D9"/>
        <w:right w:val="single" w:sz="8" w:space="0" w:color="D9D9D9"/>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tr-TR"/>
    </w:rPr>
  </w:style>
  <w:style w:type="paragraph" w:customStyle="1" w:styleId="xl137">
    <w:name w:val="xl137"/>
    <w:basedOn w:val="Normal"/>
    <w:rsid w:val="00CC5150"/>
    <w:pPr>
      <w:pBdr>
        <w:top w:val="single" w:sz="8" w:space="0" w:color="D9D9D9"/>
        <w:left w:val="single" w:sz="8" w:space="0" w:color="D9D9D9"/>
        <w:bottom w:val="single" w:sz="8" w:space="0" w:color="D9D9D9"/>
        <w:right w:val="single" w:sz="8" w:space="0" w:color="D9D9D9"/>
      </w:pBdr>
      <w:shd w:val="clear" w:color="000000" w:fill="DCE6F1"/>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tr-TR"/>
    </w:rPr>
  </w:style>
  <w:style w:type="paragraph" w:customStyle="1" w:styleId="xl138">
    <w:name w:val="xl138"/>
    <w:basedOn w:val="Normal"/>
    <w:rsid w:val="00CC5150"/>
    <w:pPr>
      <w:pBdr>
        <w:top w:val="single" w:sz="8" w:space="0" w:color="D9D9D9"/>
        <w:left w:val="single" w:sz="8" w:space="0" w:color="D9D9D9"/>
        <w:bottom w:val="single" w:sz="8" w:space="0" w:color="D9D9D9"/>
      </w:pBdr>
      <w:shd w:val="clear" w:color="000000" w:fill="DCE6F1"/>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tr-TR"/>
    </w:rPr>
  </w:style>
  <w:style w:type="paragraph" w:customStyle="1" w:styleId="xl139">
    <w:name w:val="xl139"/>
    <w:basedOn w:val="Normal"/>
    <w:rsid w:val="00CC5150"/>
    <w:pPr>
      <w:pBdr>
        <w:top w:val="single" w:sz="8" w:space="0" w:color="D9D9D9"/>
        <w:left w:val="single" w:sz="8" w:space="0" w:color="D9D9D9"/>
        <w:bottom w:val="single" w:sz="8" w:space="0" w:color="D9D9D9"/>
        <w:right w:val="single" w:sz="8" w:space="0" w:color="D9D9D9"/>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tr-TR"/>
    </w:rPr>
  </w:style>
  <w:style w:type="paragraph" w:customStyle="1" w:styleId="xl140">
    <w:name w:val="xl140"/>
    <w:basedOn w:val="Normal"/>
    <w:rsid w:val="00CC5150"/>
    <w:pPr>
      <w:pBdr>
        <w:top w:val="single" w:sz="8" w:space="0" w:color="D9D9D9"/>
        <w:left w:val="single" w:sz="8" w:space="0" w:color="D9D9D9"/>
        <w:bottom w:val="single" w:sz="8" w:space="0" w:color="D9D9D9"/>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tr-TR"/>
    </w:rPr>
  </w:style>
  <w:style w:type="paragraph" w:customStyle="1" w:styleId="xl141">
    <w:name w:val="xl141"/>
    <w:basedOn w:val="Normal"/>
    <w:rsid w:val="00CC5150"/>
    <w:pPr>
      <w:pBdr>
        <w:top w:val="single" w:sz="8" w:space="0" w:color="D9D9D9"/>
        <w:left w:val="single" w:sz="8" w:space="0" w:color="D9D9D9"/>
        <w:bottom w:val="single" w:sz="8" w:space="0" w:color="D9D9D9"/>
        <w:right w:val="single" w:sz="8" w:space="0" w:color="D9D9D9"/>
      </w:pBdr>
      <w:shd w:val="clear" w:color="000000" w:fill="366092"/>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tr-TR"/>
    </w:rPr>
  </w:style>
  <w:style w:type="paragraph" w:customStyle="1" w:styleId="xl142">
    <w:name w:val="xl142"/>
    <w:basedOn w:val="Normal"/>
    <w:rsid w:val="00CC5150"/>
    <w:pPr>
      <w:pBdr>
        <w:top w:val="single" w:sz="8" w:space="0" w:color="D9D9D9"/>
        <w:left w:val="single" w:sz="8" w:space="0" w:color="D9D9D9"/>
        <w:bottom w:val="single" w:sz="8" w:space="0" w:color="D9D9D9"/>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tr-TR"/>
    </w:rPr>
  </w:style>
  <w:style w:type="paragraph" w:customStyle="1" w:styleId="xl143">
    <w:name w:val="xl143"/>
    <w:basedOn w:val="Normal"/>
    <w:rsid w:val="00CC5150"/>
    <w:pPr>
      <w:pBdr>
        <w:top w:val="single" w:sz="8" w:space="0" w:color="D9D9D9"/>
        <w:bottom w:val="single" w:sz="8" w:space="0" w:color="D9D9D9"/>
        <w:right w:val="single" w:sz="8" w:space="0" w:color="D9D9D9"/>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tr-TR"/>
    </w:rPr>
  </w:style>
  <w:style w:type="paragraph" w:styleId="AralkYok">
    <w:name w:val="No Spacing"/>
    <w:link w:val="AralkYokChar"/>
    <w:uiPriority w:val="1"/>
    <w:qFormat/>
    <w:rsid w:val="00CC5150"/>
    <w:pPr>
      <w:spacing w:after="0" w:line="240" w:lineRule="auto"/>
    </w:pPr>
    <w:rPr>
      <w:rFonts w:ascii="Calibri" w:eastAsia="Calibri" w:hAnsi="Calibri" w:cs="Times New Roman"/>
    </w:rPr>
  </w:style>
  <w:style w:type="paragraph" w:styleId="BalonMetni">
    <w:name w:val="Balloon Text"/>
    <w:basedOn w:val="Normal"/>
    <w:link w:val="BalonMetniChar"/>
    <w:uiPriority w:val="99"/>
    <w:semiHidden/>
    <w:unhideWhenUsed/>
    <w:rsid w:val="00CC5150"/>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CC5150"/>
    <w:rPr>
      <w:rFonts w:ascii="Segoe UI" w:eastAsia="Calibri" w:hAnsi="Segoe UI" w:cs="Segoe UI"/>
      <w:sz w:val="18"/>
      <w:szCs w:val="18"/>
    </w:rPr>
  </w:style>
  <w:style w:type="table" w:customStyle="1" w:styleId="KlavuzuTablo4-Vurgu51">
    <w:name w:val="Kılavuzu Tablo 4 - Vurgu 51"/>
    <w:basedOn w:val="NormalTablo"/>
    <w:uiPriority w:val="49"/>
    <w:rsid w:val="00CC5150"/>
    <w:pPr>
      <w:spacing w:after="0" w:line="240" w:lineRule="auto"/>
    </w:pPr>
    <w:rPr>
      <w:rFonts w:ascii="Calibri" w:eastAsia="Calibri" w:hAnsi="Calibri" w:cs="Times New Roman"/>
      <w:sz w:val="20"/>
      <w:szCs w:val="20"/>
      <w:lang w:val="en-US" w:eastAsia="tr-TR"/>
    </w:rPr>
    <w:tblPr>
      <w:tblStyleRowBandSize w:val="1"/>
      <w:tblStyleColBandSize w:val="1"/>
      <w:tblBorders>
        <w:top w:val="single" w:sz="4" w:space="0" w:color="E8AD7D"/>
        <w:left w:val="single" w:sz="4" w:space="0" w:color="E8AD7D"/>
        <w:bottom w:val="single" w:sz="4" w:space="0" w:color="E8AD7D"/>
        <w:right w:val="single" w:sz="4" w:space="0" w:color="E8AD7D"/>
        <w:insideH w:val="single" w:sz="4" w:space="0" w:color="E8AD7D"/>
        <w:insideV w:val="single" w:sz="4" w:space="0" w:color="E8AD7D"/>
      </w:tblBorders>
    </w:tblPr>
    <w:tblStylePr w:type="firstRow">
      <w:rPr>
        <w:b/>
        <w:bCs/>
        <w:color w:val="FFFFFF"/>
      </w:rPr>
      <w:tblPr/>
      <w:tcPr>
        <w:tcBorders>
          <w:top w:val="single" w:sz="4" w:space="0" w:color="D97828"/>
          <w:left w:val="single" w:sz="4" w:space="0" w:color="D97828"/>
          <w:bottom w:val="single" w:sz="4" w:space="0" w:color="D97828"/>
          <w:right w:val="single" w:sz="4" w:space="0" w:color="D97828"/>
          <w:insideH w:val="nil"/>
          <w:insideV w:val="nil"/>
        </w:tcBorders>
        <w:shd w:val="clear" w:color="auto" w:fill="D97828"/>
      </w:tcPr>
    </w:tblStylePr>
    <w:tblStylePr w:type="lastRow">
      <w:rPr>
        <w:b/>
        <w:bCs/>
      </w:rPr>
      <w:tblPr/>
      <w:tcPr>
        <w:tcBorders>
          <w:top w:val="double" w:sz="4" w:space="0" w:color="D97828"/>
        </w:tcBorders>
      </w:tcPr>
    </w:tblStylePr>
    <w:tblStylePr w:type="firstCol">
      <w:rPr>
        <w:b/>
        <w:bCs/>
      </w:rPr>
    </w:tblStylePr>
    <w:tblStylePr w:type="lastCol">
      <w:rPr>
        <w:b/>
        <w:bCs/>
      </w:rPr>
    </w:tblStylePr>
    <w:tblStylePr w:type="band1Vert">
      <w:tblPr/>
      <w:tcPr>
        <w:shd w:val="clear" w:color="auto" w:fill="F7E3D3"/>
      </w:tcPr>
    </w:tblStylePr>
    <w:tblStylePr w:type="band1Horz">
      <w:tblPr/>
      <w:tcPr>
        <w:shd w:val="clear" w:color="auto" w:fill="F7E3D3"/>
      </w:tcPr>
    </w:tblStylePr>
  </w:style>
  <w:style w:type="table" w:styleId="TabloKlavuzu">
    <w:name w:val="Table Grid"/>
    <w:basedOn w:val="NormalTablo"/>
    <w:uiPriority w:val="59"/>
    <w:rsid w:val="00CC5150"/>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uiPriority w:val="99"/>
    <w:semiHidden/>
    <w:unhideWhenUsed/>
    <w:rsid w:val="00CC5150"/>
    <w:rPr>
      <w:sz w:val="16"/>
      <w:szCs w:val="16"/>
    </w:rPr>
  </w:style>
  <w:style w:type="paragraph" w:styleId="AklamaMetni">
    <w:name w:val="annotation text"/>
    <w:basedOn w:val="Normal"/>
    <w:link w:val="AklamaMetniChar"/>
    <w:uiPriority w:val="99"/>
    <w:semiHidden/>
    <w:unhideWhenUsed/>
    <w:rsid w:val="00CC5150"/>
    <w:pPr>
      <w:spacing w:after="200" w:line="276" w:lineRule="auto"/>
    </w:pPr>
    <w:rPr>
      <w:rFonts w:ascii="Calibri" w:eastAsia="Calibri" w:hAnsi="Calibri" w:cs="Times New Roman"/>
      <w:sz w:val="20"/>
      <w:szCs w:val="20"/>
    </w:rPr>
  </w:style>
  <w:style w:type="character" w:customStyle="1" w:styleId="AklamaMetniChar">
    <w:name w:val="Açıklama Metni Char"/>
    <w:basedOn w:val="VarsaylanParagrafYazTipi"/>
    <w:link w:val="AklamaMetni"/>
    <w:uiPriority w:val="99"/>
    <w:semiHidden/>
    <w:rsid w:val="00CC5150"/>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CC5150"/>
    <w:rPr>
      <w:b/>
      <w:bCs/>
    </w:rPr>
  </w:style>
  <w:style w:type="character" w:customStyle="1" w:styleId="AklamaKonusuChar">
    <w:name w:val="Açıklama Konusu Char"/>
    <w:basedOn w:val="AklamaMetniChar"/>
    <w:link w:val="AklamaKonusu"/>
    <w:uiPriority w:val="99"/>
    <w:semiHidden/>
    <w:rsid w:val="00CC5150"/>
    <w:rPr>
      <w:rFonts w:ascii="Calibri" w:eastAsia="Calibri" w:hAnsi="Calibri" w:cs="Times New Roman"/>
      <w:b/>
      <w:bCs/>
      <w:sz w:val="20"/>
      <w:szCs w:val="20"/>
    </w:rPr>
  </w:style>
  <w:style w:type="table" w:customStyle="1" w:styleId="TabloKlavuzu1">
    <w:name w:val="Tablo Kılavuzu1"/>
    <w:basedOn w:val="NormalTablo"/>
    <w:next w:val="TabloKlavuzu"/>
    <w:uiPriority w:val="59"/>
    <w:rsid w:val="00CC51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CC51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uiPriority w:val="99"/>
    <w:semiHidden/>
    <w:unhideWhenUsed/>
    <w:rsid w:val="00CC5150"/>
  </w:style>
  <w:style w:type="table" w:customStyle="1" w:styleId="TabloKlavuzu3">
    <w:name w:val="Tablo Kılavuzu3"/>
    <w:basedOn w:val="NormalTablo"/>
    <w:next w:val="TabloKlavuzu"/>
    <w:uiPriority w:val="59"/>
    <w:rsid w:val="00CC51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CC5150"/>
    <w:pPr>
      <w:spacing w:after="200" w:line="276" w:lineRule="auto"/>
    </w:pPr>
    <w:rPr>
      <w:rFonts w:ascii="Calibri" w:eastAsia="Calibri" w:hAnsi="Calibri" w:cs="Times New Roman"/>
      <w:b/>
      <w:bCs/>
      <w:sz w:val="20"/>
      <w:szCs w:val="20"/>
    </w:rPr>
  </w:style>
  <w:style w:type="paragraph" w:styleId="ekillerTablosu">
    <w:name w:val="table of figures"/>
    <w:basedOn w:val="Normal"/>
    <w:next w:val="Normal"/>
    <w:uiPriority w:val="99"/>
    <w:unhideWhenUsed/>
    <w:rsid w:val="00CC5150"/>
    <w:pPr>
      <w:spacing w:after="200" w:line="276" w:lineRule="auto"/>
    </w:pPr>
    <w:rPr>
      <w:rFonts w:ascii="Calibri" w:eastAsia="Calibri" w:hAnsi="Calibri" w:cs="Times New Roman"/>
    </w:rPr>
  </w:style>
  <w:style w:type="character" w:customStyle="1" w:styleId="AralkYokChar">
    <w:name w:val="Aralık Yok Char"/>
    <w:link w:val="AralkYok"/>
    <w:uiPriority w:val="1"/>
    <w:rsid w:val="00CC5150"/>
    <w:rPr>
      <w:rFonts w:ascii="Calibri" w:eastAsia="Calibri" w:hAnsi="Calibri" w:cs="Times New Roman"/>
    </w:rPr>
  </w:style>
  <w:style w:type="table" w:customStyle="1" w:styleId="TabloKlavuzu4">
    <w:name w:val="Tablo Kılavuzu4"/>
    <w:basedOn w:val="NormalTablo"/>
    <w:next w:val="TabloKlavuzu"/>
    <w:uiPriority w:val="59"/>
    <w:rsid w:val="00CC51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C515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C5150"/>
    <w:pPr>
      <w:widowControl w:val="0"/>
      <w:autoSpaceDE w:val="0"/>
      <w:autoSpaceDN w:val="0"/>
      <w:spacing w:after="0" w:line="240" w:lineRule="auto"/>
    </w:pPr>
    <w:rPr>
      <w:rFonts w:ascii="Carlito" w:eastAsia="Carlito" w:hAnsi="Carlito" w:cs="Carlito"/>
    </w:rPr>
  </w:style>
  <w:style w:type="table" w:customStyle="1" w:styleId="TableNormal1">
    <w:name w:val="Table Normal1"/>
    <w:uiPriority w:val="2"/>
    <w:semiHidden/>
    <w:unhideWhenUsed/>
    <w:qFormat/>
    <w:rsid w:val="00CC515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C515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C515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ListeYok2">
    <w:name w:val="Liste Yok2"/>
    <w:next w:val="ListeYok"/>
    <w:uiPriority w:val="99"/>
    <w:semiHidden/>
    <w:unhideWhenUsed/>
    <w:rsid w:val="00CC5150"/>
  </w:style>
  <w:style w:type="table" w:customStyle="1" w:styleId="TableNormal4">
    <w:name w:val="Table Normal4"/>
    <w:uiPriority w:val="2"/>
    <w:semiHidden/>
    <w:unhideWhenUsed/>
    <w:qFormat/>
    <w:rsid w:val="00CC515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C515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oKlavuzu5">
    <w:name w:val="Tablo Kılavuzu5"/>
    <w:basedOn w:val="NormalTablo"/>
    <w:next w:val="TabloKlavuzu"/>
    <w:uiPriority w:val="59"/>
    <w:rsid w:val="00CC51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CC51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CC51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CC51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CC5150"/>
  </w:style>
  <w:style w:type="table" w:customStyle="1" w:styleId="TabloKlavuzu9">
    <w:name w:val="Tablo Kılavuzu9"/>
    <w:basedOn w:val="NormalTablo"/>
    <w:next w:val="TabloKlavuzu"/>
    <w:uiPriority w:val="59"/>
    <w:rsid w:val="00CC51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CC51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CC51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CC51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CC51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F82D7-E230-4551-AB0B-2D1FF2E51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7026</Words>
  <Characters>40053</Characters>
  <Application>Microsoft Office Word</Application>
  <DocSecurity>0</DocSecurity>
  <Lines>333</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Feyzullah KAYGUSUZ</dc:creator>
  <cp:keywords/>
  <dc:description/>
  <cp:lastModifiedBy>Hasan Hüseyin GÜNAL</cp:lastModifiedBy>
  <cp:revision>2</cp:revision>
  <dcterms:created xsi:type="dcterms:W3CDTF">2023-07-25T13:10:00Z</dcterms:created>
  <dcterms:modified xsi:type="dcterms:W3CDTF">2023-07-25T13:10:00Z</dcterms:modified>
</cp:coreProperties>
</file>