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AC" w:rsidRPr="00521974" w:rsidRDefault="00926AAC" w:rsidP="008B7586">
      <w:pPr>
        <w:tabs>
          <w:tab w:val="left" w:pos="899"/>
        </w:tabs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T.C.</w:t>
      </w:r>
    </w:p>
    <w:p w:rsidR="00292194" w:rsidRDefault="00292194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521974">
        <w:rPr>
          <w:rFonts w:ascii="Times New Roman" w:hAnsi="Times New Roman" w:cs="Times New Roman"/>
          <w:b/>
          <w:sz w:val="24"/>
        </w:rPr>
        <w:t>ANKARA SOSYAL</w:t>
      </w:r>
      <w:r w:rsidR="00521974">
        <w:rPr>
          <w:rFonts w:ascii="Times New Roman" w:hAnsi="Times New Roman" w:cs="Times New Roman"/>
          <w:b/>
          <w:sz w:val="24"/>
        </w:rPr>
        <w:t xml:space="preserve"> BİLİMLER</w:t>
      </w:r>
      <w:r w:rsidRPr="00521974">
        <w:rPr>
          <w:rFonts w:ascii="Times New Roman" w:hAnsi="Times New Roman" w:cs="Times New Roman"/>
          <w:b/>
          <w:sz w:val="24"/>
        </w:rPr>
        <w:t xml:space="preserve"> ÜNİVERSİTESİ</w:t>
      </w:r>
    </w:p>
    <w:p w:rsidR="00022B38" w:rsidRDefault="00022B38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STRATEJİK PLANLAMA</w:t>
      </w:r>
      <w:r w:rsidRPr="00A860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EKİBİ</w:t>
      </w:r>
      <w:r w:rsidRPr="00A8604E">
        <w:rPr>
          <w:rFonts w:ascii="Times New Roman" w:hAnsi="Times New Roman" w:cs="Times New Roman"/>
          <w:b/>
          <w:sz w:val="24"/>
        </w:rPr>
        <w:t xml:space="preserve"> K</w:t>
      </w:r>
      <w:r w:rsidR="00556953">
        <w:rPr>
          <w:rFonts w:ascii="Times New Roman" w:hAnsi="Times New Roman" w:cs="Times New Roman"/>
          <w:b/>
          <w:sz w:val="24"/>
        </w:rPr>
        <w:t>A</w:t>
      </w:r>
      <w:r w:rsidRPr="00A8604E">
        <w:rPr>
          <w:rFonts w:ascii="Times New Roman" w:hAnsi="Times New Roman" w:cs="Times New Roman"/>
          <w:b/>
          <w:sz w:val="24"/>
        </w:rPr>
        <w:t>RAR TUTANAĞI</w:t>
      </w:r>
    </w:p>
    <w:p w:rsidR="00874BFC" w:rsidRPr="00A8604E" w:rsidRDefault="00874BFC" w:rsidP="00874B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TOPLANTI KATILIMCI İMZA LİSTESİ</w:t>
      </w:r>
    </w:p>
    <w:p w:rsidR="00874BFC" w:rsidRPr="00521974" w:rsidRDefault="00874BFC" w:rsidP="00926AA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pPr w:leftFromText="141" w:rightFromText="141" w:vertAnchor="page" w:horzAnchor="margin" w:tblpY="1675"/>
        <w:tblW w:w="10343" w:type="dxa"/>
        <w:tblLook w:val="04A0" w:firstRow="1" w:lastRow="0" w:firstColumn="1" w:lastColumn="0" w:noHBand="0" w:noVBand="1"/>
      </w:tblPr>
      <w:tblGrid>
        <w:gridCol w:w="8820"/>
        <w:gridCol w:w="1523"/>
      </w:tblGrid>
      <w:tr w:rsidR="00B34A85" w:rsidTr="000927D1">
        <w:tc>
          <w:tcPr>
            <w:tcW w:w="8820" w:type="dxa"/>
          </w:tcPr>
          <w:p w:rsidR="00B34A85" w:rsidRPr="001C391A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  <w:proofErr w:type="gramStart"/>
            <w:r w:rsidRPr="001C391A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391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7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="006E7D09"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 xml:space="preserve"> Hazırlık Toplantısı</w:t>
            </w:r>
          </w:p>
        </w:tc>
        <w:tc>
          <w:tcPr>
            <w:tcW w:w="1523" w:type="dxa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94">
              <w:rPr>
                <w:rFonts w:ascii="Times New Roman" w:hAnsi="Times New Roman" w:cs="Times New Roman"/>
                <w:b/>
                <w:sz w:val="18"/>
                <w:szCs w:val="24"/>
              </w:rPr>
              <w:t>KARAR SAYISI</w:t>
            </w:r>
          </w:p>
        </w:tc>
      </w:tr>
      <w:tr w:rsidR="00B34A85" w:rsidTr="000927D1">
        <w:tc>
          <w:tcPr>
            <w:tcW w:w="8820" w:type="dxa"/>
          </w:tcPr>
          <w:p w:rsidR="00B34A85" w:rsidRPr="00F917E8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                        </w:t>
            </w:r>
            <w:r w:rsidRPr="00A80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BFC" w:rsidRPr="000B3F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A85" w:rsidRPr="00C70520" w:rsidRDefault="00B34A85" w:rsidP="0087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                          : 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6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874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B34A85" w:rsidRPr="00634C74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74">
              <w:rPr>
                <w:rFonts w:ascii="Times New Roman" w:hAnsi="Times New Roman" w:cs="Times New Roman"/>
                <w:sz w:val="24"/>
                <w:szCs w:val="24"/>
              </w:rPr>
              <w:t>2023\</w:t>
            </w:r>
            <w:r w:rsidR="0087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A85" w:rsidTr="000927D1">
        <w:tc>
          <w:tcPr>
            <w:tcW w:w="10343" w:type="dxa"/>
            <w:gridSpan w:val="2"/>
          </w:tcPr>
          <w:p w:rsidR="00B34A85" w:rsidRPr="00887825" w:rsidRDefault="00B34A85" w:rsidP="0087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GÜNDEM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-2029 Dönemi Stratejik Planının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ları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BFC">
              <w:rPr>
                <w:rFonts w:ascii="Times New Roman" w:hAnsi="Times New Roman" w:cs="Times New Roman"/>
                <w:sz w:val="24"/>
                <w:szCs w:val="24"/>
              </w:rPr>
              <w:t>Bilgi İşlem Daire Başkanı, Kütüphane ve Dokümantasyon Daire Başkanı ve Yapı İşleri ve Teknik Daire Başkanı ile performans göstergeleri konusunda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09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 w:rsidRPr="00A803B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görüşülmesi.</w:t>
            </w:r>
          </w:p>
        </w:tc>
      </w:tr>
      <w:tr w:rsidR="00B34A85" w:rsidTr="00CD43B8">
        <w:trPr>
          <w:trHeight w:val="2404"/>
        </w:trPr>
        <w:tc>
          <w:tcPr>
            <w:tcW w:w="10343" w:type="dxa"/>
            <w:gridSpan w:val="2"/>
          </w:tcPr>
          <w:p w:rsidR="00B34A85" w:rsidRPr="00C70520" w:rsidRDefault="00B34A85" w:rsidP="00B3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Pr="00874BFC" w:rsidRDefault="00874BFC" w:rsidP="00874BF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FC">
              <w:rPr>
                <w:rFonts w:ascii="Times New Roman" w:hAnsi="Times New Roman" w:cs="Times New Roman"/>
                <w:sz w:val="24"/>
                <w:szCs w:val="24"/>
              </w:rPr>
              <w:t>2025-2029 Dönemi Stratejik Planının Hazırlıkları Kapsamında Bilgi İşlem Daire Başkanı, Kütüphane ve Dokümantasyon Daire Başkanı ve Yapı İşleri ve Teknik Daire Başkanı ile performans göstergeleri konusunda çalışmaların görüşülmesi</w:t>
            </w:r>
            <w:r w:rsidRPr="0087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A85" w:rsidRDefault="00B34A85" w:rsidP="00B3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:rsidR="00874BFC" w:rsidRDefault="00874BFC" w:rsidP="00874BFC">
            <w:pPr>
              <w:pStyle w:val="ListeParagraf"/>
              <w:numPr>
                <w:ilvl w:val="0"/>
                <w:numId w:val="10"/>
              </w:numPr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FC">
              <w:rPr>
                <w:rFonts w:ascii="Times New Roman" w:hAnsi="Times New Roman" w:cs="Times New Roman"/>
                <w:sz w:val="24"/>
                <w:szCs w:val="24"/>
              </w:rPr>
              <w:t xml:space="preserve">2025-2029 Dönemi Stratejik Planının Hazırlıkları Kapsamında Bilgi İşlem Daire Başkanı, Kütüphane ve Dokümantasyon Daire Başkanı ve Yapı İşleri ve Teknik Daire Başkanı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kendi daire başkanlıklarının konu alanına giren </w:t>
            </w:r>
            <w:r w:rsidRPr="00874BFC">
              <w:rPr>
                <w:rFonts w:ascii="Times New Roman" w:hAnsi="Times New Roman" w:cs="Times New Roman"/>
                <w:sz w:val="24"/>
                <w:szCs w:val="24"/>
              </w:rPr>
              <w:t xml:space="preserve">performans göstergeleri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hakkında </w:t>
            </w:r>
            <w:r w:rsidRPr="00874BFC">
              <w:rPr>
                <w:rFonts w:ascii="Times New Roman" w:hAnsi="Times New Roman" w:cs="Times New Roman"/>
                <w:sz w:val="24"/>
                <w:szCs w:val="24"/>
              </w:rPr>
              <w:t>çalışmaların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yapılması </w:t>
            </w:r>
            <w:r w:rsidRPr="00CA3AC6">
              <w:rPr>
                <w:rFonts w:ascii="Times New Roman" w:hAnsi="Times New Roman" w:cs="Times New Roman"/>
                <w:sz w:val="24"/>
                <w:szCs w:val="24"/>
              </w:rPr>
              <w:t>kabul edilmiştir.</w:t>
            </w:r>
          </w:p>
          <w:p w:rsidR="00874BFC" w:rsidRDefault="00874BFC" w:rsidP="00874BFC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85" w:rsidRPr="00CD13C4" w:rsidRDefault="00B34A85" w:rsidP="00874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7471"/>
        <w:tblOverlap w:val="never"/>
        <w:tblW w:w="10349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874BFC" w:rsidRPr="00AF29E0" w:rsidTr="00874BFC">
        <w:trPr>
          <w:trHeight w:val="1121"/>
        </w:trPr>
        <w:tc>
          <w:tcPr>
            <w:tcW w:w="5529" w:type="dxa"/>
            <w:vAlign w:val="center"/>
          </w:tcPr>
          <w:p w:rsidR="00874BFC" w:rsidRPr="00E22193" w:rsidRDefault="00874BFC" w:rsidP="0087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Bahattin ALBAS</w:t>
            </w:r>
          </w:p>
        </w:tc>
        <w:tc>
          <w:tcPr>
            <w:tcW w:w="4820" w:type="dxa"/>
          </w:tcPr>
          <w:p w:rsidR="00874BFC" w:rsidRPr="00AF29E0" w:rsidRDefault="00874BFC" w:rsidP="00874BFC"/>
        </w:tc>
      </w:tr>
      <w:tr w:rsidR="00874BFC" w:rsidRPr="00AF29E0" w:rsidTr="00874BFC">
        <w:trPr>
          <w:trHeight w:val="1138"/>
        </w:trPr>
        <w:tc>
          <w:tcPr>
            <w:tcW w:w="5529" w:type="dxa"/>
            <w:vAlign w:val="center"/>
          </w:tcPr>
          <w:p w:rsidR="00874BFC" w:rsidRPr="00E22193" w:rsidRDefault="00874BFC" w:rsidP="0087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KAYAER</w:t>
            </w:r>
          </w:p>
        </w:tc>
        <w:tc>
          <w:tcPr>
            <w:tcW w:w="4820" w:type="dxa"/>
          </w:tcPr>
          <w:p w:rsidR="00874BFC" w:rsidRPr="00AF29E0" w:rsidRDefault="00874BFC" w:rsidP="00874BFC"/>
        </w:tc>
      </w:tr>
      <w:tr w:rsidR="00874BFC" w:rsidRPr="001B14D4" w:rsidTr="00874BFC">
        <w:trPr>
          <w:trHeight w:val="981"/>
        </w:trPr>
        <w:tc>
          <w:tcPr>
            <w:tcW w:w="5529" w:type="dxa"/>
            <w:vAlign w:val="center"/>
          </w:tcPr>
          <w:p w:rsidR="00874BFC" w:rsidRPr="00E22193" w:rsidRDefault="00874BFC" w:rsidP="00874BFC">
            <w:pPr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TORUN</w:t>
            </w: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20" w:type="dxa"/>
          </w:tcPr>
          <w:p w:rsidR="00874BFC" w:rsidRPr="001B14D4" w:rsidRDefault="00874BFC" w:rsidP="00874BFC">
            <w:pPr>
              <w:spacing w:after="52"/>
              <w:jc w:val="both"/>
            </w:pPr>
          </w:p>
        </w:tc>
      </w:tr>
      <w:tr w:rsidR="00874BFC" w:rsidRPr="001B14D4" w:rsidTr="00874BFC">
        <w:trPr>
          <w:trHeight w:val="981"/>
        </w:trPr>
        <w:tc>
          <w:tcPr>
            <w:tcW w:w="5529" w:type="dxa"/>
            <w:vAlign w:val="center"/>
          </w:tcPr>
          <w:p w:rsidR="00874BFC" w:rsidRPr="00B34A85" w:rsidRDefault="00874BFC" w:rsidP="00874BFC">
            <w:pPr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74BFC">
              <w:rPr>
                <w:rFonts w:ascii="Times New Roman" w:hAnsi="Times New Roman" w:cs="Times New Roman"/>
                <w:sz w:val="24"/>
                <w:szCs w:val="24"/>
              </w:rPr>
              <w:t>Dr. Beste MİMAROĞLU ALTINAY</w:t>
            </w:r>
          </w:p>
        </w:tc>
        <w:tc>
          <w:tcPr>
            <w:tcW w:w="4820" w:type="dxa"/>
          </w:tcPr>
          <w:p w:rsidR="00874BFC" w:rsidRPr="001B14D4" w:rsidRDefault="00874BFC" w:rsidP="00874BFC">
            <w:pPr>
              <w:spacing w:after="52"/>
              <w:jc w:val="both"/>
            </w:pPr>
          </w:p>
        </w:tc>
      </w:tr>
      <w:tr w:rsidR="00874BFC" w:rsidRPr="001B14D4" w:rsidTr="00874BFC">
        <w:trPr>
          <w:trHeight w:val="1055"/>
        </w:trPr>
        <w:tc>
          <w:tcPr>
            <w:tcW w:w="5529" w:type="dxa"/>
            <w:vAlign w:val="center"/>
          </w:tcPr>
          <w:p w:rsidR="00874BFC" w:rsidRPr="00E22193" w:rsidRDefault="00874BFC" w:rsidP="00874BFC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Hasan Hüseyin GÜNAL</w:t>
            </w:r>
            <w:r w:rsidRPr="00E22193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820" w:type="dxa"/>
          </w:tcPr>
          <w:p w:rsidR="00874BFC" w:rsidRPr="001B14D4" w:rsidRDefault="00874BFC" w:rsidP="00874BFC">
            <w:pPr>
              <w:spacing w:after="52"/>
              <w:jc w:val="both"/>
            </w:pPr>
          </w:p>
        </w:tc>
      </w:tr>
      <w:tr w:rsidR="00874BFC" w:rsidRPr="001B14D4" w:rsidTr="00874BFC">
        <w:trPr>
          <w:trHeight w:val="985"/>
        </w:trPr>
        <w:tc>
          <w:tcPr>
            <w:tcW w:w="5529" w:type="dxa"/>
            <w:vAlign w:val="center"/>
          </w:tcPr>
          <w:p w:rsidR="00874BFC" w:rsidRPr="00E22193" w:rsidRDefault="00874BFC" w:rsidP="00874BFC">
            <w:pPr>
              <w:spacing w:after="52"/>
              <w:rPr>
                <w:rFonts w:ascii="Times New Roman" w:hAnsi="Times New Roman" w:cs="Times New Roman"/>
              </w:rPr>
            </w:pPr>
            <w:r w:rsidRPr="00B34A85">
              <w:rPr>
                <w:rFonts w:ascii="Times New Roman" w:hAnsi="Times New Roman" w:cs="Times New Roman"/>
                <w:sz w:val="24"/>
                <w:szCs w:val="24"/>
              </w:rPr>
              <w:t>Fatih SAVAŞ</w:t>
            </w:r>
          </w:p>
        </w:tc>
        <w:tc>
          <w:tcPr>
            <w:tcW w:w="4820" w:type="dxa"/>
          </w:tcPr>
          <w:p w:rsidR="00874BFC" w:rsidRPr="001B14D4" w:rsidRDefault="00874BFC" w:rsidP="00874BFC">
            <w:pPr>
              <w:spacing w:after="52"/>
              <w:jc w:val="both"/>
            </w:pPr>
          </w:p>
        </w:tc>
      </w:tr>
    </w:tbl>
    <w:p w:rsidR="00874BFC" w:rsidRPr="00A8604E" w:rsidRDefault="00874B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874BFC" w:rsidRPr="00A8604E" w:rsidSect="008B7F3E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B" w:rsidRDefault="00423EBB" w:rsidP="008B7F3E">
      <w:pPr>
        <w:spacing w:after="0" w:line="240" w:lineRule="auto"/>
      </w:pPr>
      <w:r>
        <w:separator/>
      </w:r>
    </w:p>
  </w:endnote>
  <w:end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73537"/>
      <w:docPartObj>
        <w:docPartGallery w:val="Page Numbers (Bottom of Page)"/>
        <w:docPartUnique/>
      </w:docPartObj>
    </w:sdtPr>
    <w:sdtEndPr/>
    <w:sdtContent>
      <w:p w:rsidR="00FE37B0" w:rsidRDefault="00FE37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E2">
          <w:rPr>
            <w:noProof/>
          </w:rPr>
          <w:t>1</w:t>
        </w:r>
        <w:r>
          <w:fldChar w:fldCharType="end"/>
        </w:r>
      </w:p>
    </w:sdtContent>
  </w:sdt>
  <w:p w:rsidR="00FE37B0" w:rsidRDefault="00FE37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B" w:rsidRDefault="00423EBB" w:rsidP="008B7F3E">
      <w:pPr>
        <w:spacing w:after="0" w:line="240" w:lineRule="auto"/>
      </w:pPr>
      <w:r>
        <w:separator/>
      </w:r>
    </w:p>
  </w:footnote>
  <w:footnote w:type="continuationSeparator" w:id="0">
    <w:p w:rsidR="00423EBB" w:rsidRDefault="00423EBB" w:rsidP="008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B50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377"/>
    <w:multiLevelType w:val="hybridMultilevel"/>
    <w:tmpl w:val="B1989858"/>
    <w:lvl w:ilvl="0" w:tplc="33EA27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847DB"/>
    <w:multiLevelType w:val="hybridMultilevel"/>
    <w:tmpl w:val="FBC6A58C"/>
    <w:lvl w:ilvl="0" w:tplc="373A3D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7B65"/>
    <w:multiLevelType w:val="hybridMultilevel"/>
    <w:tmpl w:val="7A266C7A"/>
    <w:lvl w:ilvl="0" w:tplc="81BA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769B"/>
    <w:multiLevelType w:val="hybridMultilevel"/>
    <w:tmpl w:val="3E164240"/>
    <w:lvl w:ilvl="0" w:tplc="9C503D7C">
      <w:start w:val="1"/>
      <w:numFmt w:val="decimal"/>
      <w:lvlText w:val="%1-"/>
      <w:lvlJc w:val="left"/>
      <w:pPr>
        <w:ind w:left="48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3504B6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4BB7"/>
    <w:multiLevelType w:val="hybridMultilevel"/>
    <w:tmpl w:val="C4FEB8A2"/>
    <w:lvl w:ilvl="0" w:tplc="B99633A4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7BC0EA3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 w:tplc="F1C4979E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 w:tplc="34EEF6AC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 w:tplc="EA3C93AC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 w:tplc="BA18D75C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 w:tplc="8D9AB2C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 w:tplc="CF6AD136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 w:tplc="9C5CDEF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1453F2D"/>
    <w:multiLevelType w:val="hybridMultilevel"/>
    <w:tmpl w:val="DF045B38"/>
    <w:lvl w:ilvl="0" w:tplc="58CAB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4500"/>
    <w:multiLevelType w:val="hybridMultilevel"/>
    <w:tmpl w:val="0898F830"/>
    <w:lvl w:ilvl="0" w:tplc="7162197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F159A"/>
    <w:multiLevelType w:val="hybridMultilevel"/>
    <w:tmpl w:val="9AF05724"/>
    <w:lvl w:ilvl="0" w:tplc="BEF44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B"/>
    <w:rsid w:val="00022B38"/>
    <w:rsid w:val="0002349B"/>
    <w:rsid w:val="0004361B"/>
    <w:rsid w:val="0007455B"/>
    <w:rsid w:val="000927D1"/>
    <w:rsid w:val="000A63DC"/>
    <w:rsid w:val="000B3F33"/>
    <w:rsid w:val="000C05FE"/>
    <w:rsid w:val="000E785E"/>
    <w:rsid w:val="000F5567"/>
    <w:rsid w:val="00112A14"/>
    <w:rsid w:val="00145A18"/>
    <w:rsid w:val="00147C64"/>
    <w:rsid w:val="00177FEE"/>
    <w:rsid w:val="001C391A"/>
    <w:rsid w:val="001D7A2B"/>
    <w:rsid w:val="0021247C"/>
    <w:rsid w:val="002165DB"/>
    <w:rsid w:val="002678B2"/>
    <w:rsid w:val="00292194"/>
    <w:rsid w:val="002A0312"/>
    <w:rsid w:val="00355E4F"/>
    <w:rsid w:val="00375387"/>
    <w:rsid w:val="003A283A"/>
    <w:rsid w:val="003B621F"/>
    <w:rsid w:val="00406E89"/>
    <w:rsid w:val="00421A1F"/>
    <w:rsid w:val="00423EBB"/>
    <w:rsid w:val="00443E66"/>
    <w:rsid w:val="00467C79"/>
    <w:rsid w:val="0048351E"/>
    <w:rsid w:val="00495B51"/>
    <w:rsid w:val="00521974"/>
    <w:rsid w:val="00556953"/>
    <w:rsid w:val="00566287"/>
    <w:rsid w:val="00585039"/>
    <w:rsid w:val="00600404"/>
    <w:rsid w:val="00604659"/>
    <w:rsid w:val="00625916"/>
    <w:rsid w:val="00634C74"/>
    <w:rsid w:val="00656F8C"/>
    <w:rsid w:val="00673735"/>
    <w:rsid w:val="006A23BB"/>
    <w:rsid w:val="006B349F"/>
    <w:rsid w:val="006E066A"/>
    <w:rsid w:val="006E7D09"/>
    <w:rsid w:val="007031CC"/>
    <w:rsid w:val="007456DD"/>
    <w:rsid w:val="00793D31"/>
    <w:rsid w:val="007D374C"/>
    <w:rsid w:val="007D772A"/>
    <w:rsid w:val="007E0684"/>
    <w:rsid w:val="007F1CA9"/>
    <w:rsid w:val="008034AC"/>
    <w:rsid w:val="00874BFC"/>
    <w:rsid w:val="00887825"/>
    <w:rsid w:val="008A7A21"/>
    <w:rsid w:val="008B7586"/>
    <w:rsid w:val="008B7F3E"/>
    <w:rsid w:val="008E0BB6"/>
    <w:rsid w:val="00922B0E"/>
    <w:rsid w:val="00926AAC"/>
    <w:rsid w:val="00931163"/>
    <w:rsid w:val="009367CC"/>
    <w:rsid w:val="00940A7A"/>
    <w:rsid w:val="00957EE5"/>
    <w:rsid w:val="00970906"/>
    <w:rsid w:val="009746E2"/>
    <w:rsid w:val="00997BBD"/>
    <w:rsid w:val="009A0E33"/>
    <w:rsid w:val="009A20B8"/>
    <w:rsid w:val="009C1F8F"/>
    <w:rsid w:val="009F61B3"/>
    <w:rsid w:val="00A32A04"/>
    <w:rsid w:val="00A803BB"/>
    <w:rsid w:val="00A95E78"/>
    <w:rsid w:val="00AD0B2C"/>
    <w:rsid w:val="00AE4498"/>
    <w:rsid w:val="00B34A85"/>
    <w:rsid w:val="00BB18CC"/>
    <w:rsid w:val="00BF379E"/>
    <w:rsid w:val="00BF4732"/>
    <w:rsid w:val="00C30E4F"/>
    <w:rsid w:val="00C50127"/>
    <w:rsid w:val="00C70520"/>
    <w:rsid w:val="00C91C9D"/>
    <w:rsid w:val="00CA3AC6"/>
    <w:rsid w:val="00CA56CE"/>
    <w:rsid w:val="00CD13C4"/>
    <w:rsid w:val="00CD43B8"/>
    <w:rsid w:val="00CD6FF4"/>
    <w:rsid w:val="00D0491A"/>
    <w:rsid w:val="00D30460"/>
    <w:rsid w:val="00D33A02"/>
    <w:rsid w:val="00DD63BA"/>
    <w:rsid w:val="00DF0A38"/>
    <w:rsid w:val="00E15E5B"/>
    <w:rsid w:val="00E23D50"/>
    <w:rsid w:val="00E6309D"/>
    <w:rsid w:val="00F16EA8"/>
    <w:rsid w:val="00F35A16"/>
    <w:rsid w:val="00F44906"/>
    <w:rsid w:val="00F636A8"/>
    <w:rsid w:val="00F917E8"/>
    <w:rsid w:val="00FA4CF5"/>
    <w:rsid w:val="00FA4F68"/>
    <w:rsid w:val="00FB04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0FC"/>
  <w15:chartTrackingRefBased/>
  <w15:docId w15:val="{5DEF0F69-0D2D-4C95-AC65-33C61A1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0520"/>
    <w:pPr>
      <w:keepNext/>
      <w:framePr w:hSpace="141" w:wrap="around" w:vAnchor="page" w:hAnchor="margin" w:y="2098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6AA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F3E"/>
  </w:style>
  <w:style w:type="paragraph" w:styleId="AltBilgi">
    <w:name w:val="footer"/>
    <w:basedOn w:val="Normal"/>
    <w:link w:val="AltBilgiChar"/>
    <w:uiPriority w:val="99"/>
    <w:unhideWhenUsed/>
    <w:rsid w:val="008B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F3E"/>
  </w:style>
  <w:style w:type="paragraph" w:styleId="BalonMetni">
    <w:name w:val="Balloon Text"/>
    <w:basedOn w:val="Normal"/>
    <w:link w:val="BalonMetniChar"/>
    <w:uiPriority w:val="99"/>
    <w:semiHidden/>
    <w:unhideWhenUsed/>
    <w:rsid w:val="0017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FE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70520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1"/>
    <w:qFormat/>
    <w:rsid w:val="006004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55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Hasan Hüseyin GÜNAL</cp:lastModifiedBy>
  <cp:revision>4</cp:revision>
  <cp:lastPrinted>2023-09-28T06:28:00Z</cp:lastPrinted>
  <dcterms:created xsi:type="dcterms:W3CDTF">2023-10-30T12:13:00Z</dcterms:created>
  <dcterms:modified xsi:type="dcterms:W3CDTF">2023-10-31T05:51:00Z</dcterms:modified>
</cp:coreProperties>
</file>